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83DA5" w14:textId="77777777" w:rsidR="00BD2687" w:rsidRPr="00BD2687" w:rsidRDefault="00C2125C" w:rsidP="00B73E7C">
      <w:pPr>
        <w:shd w:val="clear" w:color="auto" w:fill="00B050"/>
        <w:spacing w:after="0" w:line="240" w:lineRule="auto"/>
        <w:rPr>
          <w:rFonts w:ascii="Times New Roman" w:hAnsi="Times New Roman" w:cs="Times New Roman"/>
          <w:b/>
          <w:i/>
          <w:sz w:val="20"/>
        </w:rPr>
      </w:pPr>
      <w:r w:rsidRPr="00303CB0">
        <w:rPr>
          <w:rFonts w:ascii="Times New Roman" w:hAnsi="Times New Roman" w:cs="Times New Roman"/>
          <w:i/>
          <w:noProof/>
          <w:sz w:val="32"/>
        </w:rPr>
        <w:drawing>
          <wp:anchor distT="0" distB="0" distL="114300" distR="114300" simplePos="0" relativeHeight="251658240" behindDoc="0" locked="0" layoutInCell="1" allowOverlap="1" wp14:anchorId="0BC02D64" wp14:editId="669A195C">
            <wp:simplePos x="0" y="0"/>
            <wp:positionH relativeFrom="margin">
              <wp:align>center</wp:align>
            </wp:positionH>
            <wp:positionV relativeFrom="margin">
              <wp:posOffset>53227</wp:posOffset>
            </wp:positionV>
            <wp:extent cx="791845" cy="895985"/>
            <wp:effectExtent l="0" t="0" r="8255" b="0"/>
            <wp:wrapNone/>
            <wp:docPr id="1" name="Obrázek 1" descr="C:\Users\obecni urad\Documents\JÁ\vzory znaky\LITOŠICE znak barv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becni urad\Documents\JÁ\vzory znaky\LITOŠICE znak barva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845" cy="895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6D72">
        <w:rPr>
          <w:rFonts w:ascii="Times New Roman" w:hAnsi="Times New Roman" w:cs="Times New Roman"/>
          <w:b/>
          <w:i/>
          <w:sz w:val="32"/>
        </w:rPr>
        <w:t xml:space="preserve">    </w:t>
      </w:r>
      <w:r w:rsidR="00BD2687">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D2687">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D2687">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D2687">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D2687">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D2687">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p>
    <w:p w14:paraId="2071DB94" w14:textId="77777777" w:rsidR="00865626" w:rsidRDefault="00C2125C" w:rsidP="00865626">
      <w:pPr>
        <w:tabs>
          <w:tab w:val="left" w:pos="708"/>
          <w:tab w:val="left" w:pos="1416"/>
          <w:tab w:val="left" w:pos="2124"/>
          <w:tab w:val="left" w:pos="2832"/>
          <w:tab w:val="left" w:pos="3540"/>
          <w:tab w:val="left" w:pos="4248"/>
          <w:tab w:val="left" w:pos="4956"/>
          <w:tab w:val="left" w:pos="5664"/>
          <w:tab w:val="left" w:pos="6630"/>
        </w:tabs>
        <w:spacing w:after="0" w:line="240" w:lineRule="auto"/>
        <w:jc w:val="center"/>
        <w:rPr>
          <w:rFonts w:ascii="Times New Roman" w:hAnsi="Times New Roman" w:cs="Times New Roman"/>
          <w:b/>
          <w:i/>
          <w:sz w:val="14"/>
        </w:rPr>
      </w:pPr>
      <w:r>
        <w:rPr>
          <w:noProof/>
        </w:rPr>
        <w:drawing>
          <wp:anchor distT="0" distB="0" distL="114300" distR="114300" simplePos="0" relativeHeight="251659264" behindDoc="0" locked="0" layoutInCell="1" allowOverlap="1" wp14:anchorId="40CBDBED" wp14:editId="67C0F673">
            <wp:simplePos x="0" y="0"/>
            <wp:positionH relativeFrom="margin">
              <wp:align>left</wp:align>
            </wp:positionH>
            <wp:positionV relativeFrom="page">
              <wp:posOffset>520065</wp:posOffset>
            </wp:positionV>
            <wp:extent cx="2562225" cy="628650"/>
            <wp:effectExtent l="0" t="0" r="952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a:extLst>
                        <a:ext uri="{28A0092B-C50C-407E-A947-70E740481C1C}">
                          <a14:useLocalDpi xmlns:a14="http://schemas.microsoft.com/office/drawing/2010/main" val="0"/>
                        </a:ext>
                      </a:extLst>
                    </a:blip>
                    <a:srcRect l="15875" t="39934" r="16584" b="37964"/>
                    <a:stretch/>
                  </pic:blipFill>
                  <pic:spPr bwMode="auto">
                    <a:xfrm>
                      <a:off x="0" y="0"/>
                      <a:ext cx="2562225"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3CB0" w:rsidRPr="00BD2687">
        <w:rPr>
          <w:rFonts w:ascii="Times New Roman" w:hAnsi="Times New Roman" w:cs="Times New Roman"/>
          <w:b/>
          <w:i/>
          <w:color w:val="00B050"/>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303CB0">
        <w:rPr>
          <w:rFonts w:ascii="Times New Roman" w:hAnsi="Times New Roman" w:cs="Times New Roman"/>
          <w:b/>
          <w:i/>
          <w:sz w:val="48"/>
        </w:rPr>
        <w:tab/>
      </w:r>
      <w:r w:rsidR="00303CB0">
        <w:rPr>
          <w:rFonts w:ascii="Times New Roman" w:hAnsi="Times New Roman" w:cs="Times New Roman"/>
          <w:b/>
          <w:i/>
          <w:sz w:val="48"/>
        </w:rPr>
        <w:tab/>
      </w:r>
      <w:r w:rsidR="00865626">
        <w:rPr>
          <w:rFonts w:ascii="Times New Roman" w:hAnsi="Times New Roman" w:cs="Times New Roman"/>
          <w:b/>
          <w:i/>
          <w:sz w:val="48"/>
        </w:rPr>
        <w:tab/>
      </w:r>
      <w:r w:rsidR="00865626">
        <w:rPr>
          <w:rFonts w:ascii="Times New Roman" w:hAnsi="Times New Roman" w:cs="Times New Roman"/>
          <w:b/>
          <w:i/>
          <w:sz w:val="48"/>
        </w:rPr>
        <w:tab/>
      </w:r>
      <w:r w:rsidR="00865626">
        <w:rPr>
          <w:rFonts w:ascii="Times New Roman" w:hAnsi="Times New Roman" w:cs="Times New Roman"/>
          <w:b/>
          <w:i/>
          <w:sz w:val="48"/>
        </w:rPr>
        <w:tab/>
      </w:r>
      <w:r w:rsidR="00865626">
        <w:rPr>
          <w:rFonts w:ascii="Times New Roman" w:hAnsi="Times New Roman" w:cs="Times New Roman"/>
          <w:b/>
          <w:i/>
          <w:sz w:val="48"/>
        </w:rPr>
        <w:tab/>
      </w:r>
      <w:r w:rsidR="00303CB0">
        <w:rPr>
          <w:rFonts w:ascii="Times New Roman" w:hAnsi="Times New Roman" w:cs="Times New Roman"/>
          <w:b/>
          <w:i/>
          <w:sz w:val="48"/>
        </w:rPr>
        <w:tab/>
      </w:r>
      <w:r w:rsidR="00BD2687">
        <w:rPr>
          <w:rFonts w:ascii="Times New Roman" w:hAnsi="Times New Roman" w:cs="Times New Roman"/>
          <w:b/>
          <w:i/>
          <w:sz w:val="48"/>
        </w:rPr>
        <w:tab/>
      </w:r>
    </w:p>
    <w:p w14:paraId="4B01812D" w14:textId="77777777" w:rsidR="00865626" w:rsidRPr="00865626" w:rsidRDefault="00865626" w:rsidP="00865626">
      <w:pPr>
        <w:tabs>
          <w:tab w:val="left" w:pos="708"/>
          <w:tab w:val="left" w:pos="1416"/>
          <w:tab w:val="left" w:pos="2124"/>
          <w:tab w:val="left" w:pos="2832"/>
          <w:tab w:val="left" w:pos="3540"/>
          <w:tab w:val="left" w:pos="4248"/>
          <w:tab w:val="left" w:pos="4956"/>
          <w:tab w:val="left" w:pos="5664"/>
          <w:tab w:val="left" w:pos="6630"/>
        </w:tabs>
        <w:spacing w:after="0" w:line="240" w:lineRule="auto"/>
        <w:jc w:val="center"/>
        <w:rPr>
          <w:rFonts w:ascii="Times New Roman" w:hAnsi="Times New Roman" w:cs="Times New Roman"/>
          <w:i/>
          <w:sz w:val="14"/>
        </w:rPr>
      </w:pPr>
      <w:r>
        <w:rPr>
          <w:rFonts w:ascii="Times New Roman" w:hAnsi="Times New Roman" w:cs="Times New Roman"/>
          <w:i/>
          <w:sz w:val="32"/>
        </w:rPr>
        <w:tab/>
      </w:r>
      <w:r>
        <w:rPr>
          <w:rFonts w:ascii="Times New Roman" w:hAnsi="Times New Roman" w:cs="Times New Roman"/>
          <w:i/>
          <w:sz w:val="32"/>
        </w:rPr>
        <w:tab/>
      </w:r>
      <w:r>
        <w:rPr>
          <w:rFonts w:ascii="Times New Roman" w:hAnsi="Times New Roman" w:cs="Times New Roman"/>
          <w:i/>
          <w:sz w:val="32"/>
        </w:rPr>
        <w:tab/>
      </w:r>
      <w:r>
        <w:rPr>
          <w:rFonts w:ascii="Times New Roman" w:hAnsi="Times New Roman" w:cs="Times New Roman"/>
          <w:i/>
          <w:sz w:val="32"/>
        </w:rPr>
        <w:tab/>
      </w:r>
      <w:r>
        <w:rPr>
          <w:rFonts w:ascii="Times New Roman" w:hAnsi="Times New Roman" w:cs="Times New Roman"/>
          <w:i/>
          <w:sz w:val="32"/>
        </w:rPr>
        <w:tab/>
      </w:r>
      <w:r>
        <w:rPr>
          <w:rFonts w:ascii="Times New Roman" w:hAnsi="Times New Roman" w:cs="Times New Roman"/>
          <w:i/>
          <w:sz w:val="32"/>
        </w:rPr>
        <w:tab/>
      </w:r>
      <w:r>
        <w:rPr>
          <w:rFonts w:ascii="Times New Roman" w:hAnsi="Times New Roman" w:cs="Times New Roman"/>
          <w:i/>
          <w:sz w:val="32"/>
        </w:rPr>
        <w:tab/>
      </w:r>
      <w:r w:rsidR="00C2125C">
        <w:rPr>
          <w:rFonts w:ascii="Times New Roman" w:hAnsi="Times New Roman" w:cs="Times New Roman"/>
          <w:i/>
          <w:sz w:val="32"/>
        </w:rPr>
        <w:tab/>
        <w:t xml:space="preserve"> </w:t>
      </w:r>
      <w:r w:rsidR="00BD2687" w:rsidRPr="00865626">
        <w:rPr>
          <w:rFonts w:ascii="Times New Roman" w:hAnsi="Times New Roman" w:cs="Times New Roman"/>
          <w:i/>
          <w:sz w:val="32"/>
        </w:rPr>
        <w:t>Obecní úřad Litošice</w:t>
      </w:r>
    </w:p>
    <w:p w14:paraId="13C56EF8" w14:textId="77777777" w:rsidR="00865626" w:rsidRPr="00865626" w:rsidRDefault="00303CB0" w:rsidP="000668D0">
      <w:pPr>
        <w:tabs>
          <w:tab w:val="left" w:pos="708"/>
          <w:tab w:val="left" w:pos="1416"/>
          <w:tab w:val="left" w:pos="2124"/>
          <w:tab w:val="left" w:pos="2832"/>
          <w:tab w:val="left" w:pos="3540"/>
          <w:tab w:val="left" w:pos="4248"/>
          <w:tab w:val="left" w:pos="4956"/>
          <w:tab w:val="left" w:pos="5664"/>
          <w:tab w:val="left" w:pos="6372"/>
          <w:tab w:val="left" w:pos="7080"/>
          <w:tab w:val="left" w:pos="8865"/>
        </w:tabs>
        <w:spacing w:after="0" w:line="240" w:lineRule="auto"/>
        <w:rPr>
          <w:rFonts w:ascii="Times New Roman" w:hAnsi="Times New Roman" w:cs="Times New Roman"/>
          <w:i/>
          <w:sz w:val="16"/>
        </w:rPr>
      </w:pPr>
      <w:r w:rsidRPr="00865626">
        <w:rPr>
          <w:rFonts w:ascii="Times New Roman" w:hAnsi="Times New Roman" w:cs="Times New Roman"/>
          <w:i/>
          <w:sz w:val="32"/>
        </w:rPr>
        <w:tab/>
      </w:r>
      <w:r w:rsidRPr="00865626">
        <w:rPr>
          <w:rFonts w:ascii="Times New Roman" w:hAnsi="Times New Roman" w:cs="Times New Roman"/>
          <w:i/>
          <w:sz w:val="32"/>
        </w:rPr>
        <w:tab/>
      </w:r>
      <w:r w:rsidRPr="00865626">
        <w:rPr>
          <w:rFonts w:ascii="Times New Roman" w:hAnsi="Times New Roman" w:cs="Times New Roman"/>
          <w:i/>
          <w:sz w:val="32"/>
        </w:rPr>
        <w:tab/>
      </w:r>
      <w:r w:rsidRPr="00865626">
        <w:rPr>
          <w:rFonts w:ascii="Times New Roman" w:hAnsi="Times New Roman" w:cs="Times New Roman"/>
          <w:i/>
          <w:sz w:val="32"/>
        </w:rPr>
        <w:tab/>
      </w:r>
      <w:r w:rsidRPr="00865626">
        <w:rPr>
          <w:rFonts w:ascii="Times New Roman" w:hAnsi="Times New Roman" w:cs="Times New Roman"/>
          <w:i/>
          <w:sz w:val="32"/>
        </w:rPr>
        <w:tab/>
      </w:r>
      <w:r w:rsidRPr="00865626">
        <w:rPr>
          <w:rFonts w:ascii="Times New Roman" w:hAnsi="Times New Roman" w:cs="Times New Roman"/>
          <w:i/>
          <w:sz w:val="32"/>
        </w:rPr>
        <w:tab/>
      </w:r>
      <w:r w:rsidRPr="00865626">
        <w:rPr>
          <w:rFonts w:ascii="Times New Roman" w:hAnsi="Times New Roman" w:cs="Times New Roman"/>
          <w:i/>
          <w:sz w:val="32"/>
        </w:rPr>
        <w:tab/>
      </w:r>
      <w:r w:rsidR="005F6D72" w:rsidRPr="00865626">
        <w:rPr>
          <w:rFonts w:ascii="Times New Roman" w:hAnsi="Times New Roman" w:cs="Times New Roman"/>
          <w:i/>
          <w:sz w:val="32"/>
        </w:rPr>
        <w:tab/>
      </w:r>
      <w:r w:rsidR="00932E61">
        <w:rPr>
          <w:rFonts w:ascii="Times New Roman" w:hAnsi="Times New Roman" w:cs="Times New Roman"/>
          <w:i/>
          <w:sz w:val="32"/>
        </w:rPr>
        <w:t xml:space="preserve">    </w:t>
      </w:r>
      <w:r w:rsidR="005F6D72" w:rsidRPr="00865626">
        <w:rPr>
          <w:rFonts w:ascii="Times New Roman" w:hAnsi="Times New Roman" w:cs="Times New Roman"/>
          <w:i/>
          <w:sz w:val="32"/>
        </w:rPr>
        <w:t>Litošice 27   53501 Přelouč</w:t>
      </w:r>
      <w:r w:rsidR="00816E23" w:rsidRPr="00865626">
        <w:rPr>
          <w:rFonts w:ascii="Times New Roman" w:hAnsi="Times New Roman" w:cs="Times New Roman"/>
          <w:i/>
          <w:sz w:val="32"/>
        </w:rPr>
        <w:tab/>
      </w:r>
    </w:p>
    <w:p w14:paraId="183EEED9" w14:textId="77777777" w:rsidR="00ED5B0D" w:rsidRDefault="00ED5B0D" w:rsidP="00B73E7C">
      <w:pPr>
        <w:shd w:val="clear" w:color="auto" w:fill="00B050"/>
        <w:rPr>
          <w:rFonts w:ascii="Times New Roman" w:hAnsi="Times New Roman" w:cs="Times New Roman"/>
          <w:sz w:val="18"/>
        </w:rPr>
      </w:pPr>
    </w:p>
    <w:p w14:paraId="7AABFFCB" w14:textId="5DA10563" w:rsidR="00472B66" w:rsidRPr="00472B66" w:rsidRDefault="00472B66" w:rsidP="00472B66">
      <w:pPr>
        <w:pStyle w:val="Normlnweb"/>
        <w:spacing w:before="0" w:beforeAutospacing="0" w:after="0" w:afterAutospacing="0"/>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416804B5" w14:textId="77777777" w:rsidR="00B9725F" w:rsidRDefault="00B9725F" w:rsidP="00BF392E">
      <w:pPr>
        <w:autoSpaceDE w:val="0"/>
        <w:autoSpaceDN w:val="0"/>
        <w:adjustRightInd w:val="0"/>
        <w:spacing w:after="0" w:line="240" w:lineRule="auto"/>
        <w:jc w:val="both"/>
        <w:rPr>
          <w:rFonts w:ascii="Times New Roman" w:hAnsi="Times New Roman" w:cs="Times New Roman"/>
          <w:b/>
          <w:sz w:val="24"/>
        </w:rPr>
      </w:pPr>
    </w:p>
    <w:p w14:paraId="705A8A66" w14:textId="77777777" w:rsidR="005E3849" w:rsidRDefault="005E3849" w:rsidP="005E3849">
      <w:pPr>
        <w:spacing w:after="5" w:line="266" w:lineRule="auto"/>
        <w:ind w:left="26" w:right="30"/>
        <w:jc w:val="center"/>
      </w:pPr>
      <w:r>
        <w:rPr>
          <w:rFonts w:ascii="Times New Roman" w:eastAsia="Times New Roman" w:hAnsi="Times New Roman" w:cs="Times New Roman"/>
          <w:b/>
          <w:sz w:val="32"/>
        </w:rPr>
        <w:t xml:space="preserve">Otevřený dopis </w:t>
      </w:r>
    </w:p>
    <w:p w14:paraId="5C7C5C01" w14:textId="6AA69004" w:rsidR="005E3849" w:rsidRDefault="005E3849" w:rsidP="005E3849">
      <w:pPr>
        <w:spacing w:after="5" w:line="266" w:lineRule="auto"/>
        <w:ind w:left="164" w:right="30" w:hanging="138"/>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Informace o nepovolené stavbě plotu na lesních pozemcích mezi Litošicemi – Svobodnou Vsí a Semtěší </w:t>
      </w:r>
    </w:p>
    <w:p w14:paraId="12EFD0EF" w14:textId="77777777" w:rsidR="00DD0D99" w:rsidRDefault="00DD0D99" w:rsidP="005E3849">
      <w:pPr>
        <w:spacing w:after="5" w:line="266" w:lineRule="auto"/>
        <w:ind w:left="164" w:right="30" w:hanging="138"/>
        <w:jc w:val="center"/>
      </w:pPr>
    </w:p>
    <w:p w14:paraId="004C4783" w14:textId="5880A8F8" w:rsidR="00472B66" w:rsidRDefault="005E3849" w:rsidP="00BF392E">
      <w:pPr>
        <w:autoSpaceDE w:val="0"/>
        <w:autoSpaceDN w:val="0"/>
        <w:adjustRightInd w:val="0"/>
        <w:spacing w:after="0" w:line="240" w:lineRule="auto"/>
        <w:jc w:val="both"/>
        <w:rPr>
          <w:rFonts w:ascii="Times New Roman" w:hAnsi="Times New Roman" w:cs="Times New Roman"/>
          <w:bCs/>
          <w:sz w:val="24"/>
        </w:rPr>
      </w:pPr>
      <w:r w:rsidRPr="005E3849">
        <w:rPr>
          <w:rFonts w:ascii="Times New Roman" w:hAnsi="Times New Roman" w:cs="Times New Roman"/>
          <w:bCs/>
          <w:sz w:val="24"/>
        </w:rPr>
        <w:t xml:space="preserve">Vážení spoluobčané a návštěvníci zdejšího kraje, představitelé okolních obcí, zkrátka všichni kteří, zde žijete, nebo se žít chystáte, vlastníci nemovitostí a ti co rádi navštěvují lesy v okolí Litošic, ať již jako turisté, či houbaři jistě </w:t>
      </w:r>
      <w:r>
        <w:rPr>
          <w:rFonts w:ascii="Times New Roman" w:hAnsi="Times New Roman" w:cs="Times New Roman"/>
          <w:bCs/>
          <w:sz w:val="24"/>
        </w:rPr>
        <w:t>již někteří z Vás zjistili, že v lesích u Svobodné vsi začala spol. Enlino a.s. koncem roku 2021 se stavbou oplocení.</w:t>
      </w:r>
    </w:p>
    <w:p w14:paraId="02F8C806" w14:textId="04CABF55" w:rsidR="005E3849" w:rsidRDefault="005E3849" w:rsidP="00DD0D99">
      <w:pPr>
        <w:autoSpaceDE w:val="0"/>
        <w:autoSpaceDN w:val="0"/>
        <w:adjustRightInd w:val="0"/>
        <w:spacing w:after="0" w:line="240" w:lineRule="auto"/>
        <w:ind w:firstLine="708"/>
        <w:jc w:val="both"/>
        <w:rPr>
          <w:rFonts w:ascii="Times New Roman" w:hAnsi="Times New Roman" w:cs="Times New Roman"/>
          <w:bCs/>
          <w:sz w:val="24"/>
        </w:rPr>
      </w:pPr>
      <w:r>
        <w:rPr>
          <w:rFonts w:ascii="Times New Roman" w:hAnsi="Times New Roman" w:cs="Times New Roman"/>
          <w:bCs/>
          <w:sz w:val="24"/>
        </w:rPr>
        <w:t>Ano je to skutečně tak, spol. Enlino a.s. znovu oživila svůj plán na oplocení lesů mezi obcemi Litošice, Svobodná Ves a Semtěš</w:t>
      </w:r>
      <w:r w:rsidR="000E5D36">
        <w:rPr>
          <w:rFonts w:ascii="Times New Roman" w:hAnsi="Times New Roman" w:cs="Times New Roman"/>
          <w:bCs/>
          <w:sz w:val="24"/>
        </w:rPr>
        <w:t>. V tuto chvíli již skutečně je vybudováno více jak 800 m plotu a každým dnem přibývají další metry.</w:t>
      </w:r>
    </w:p>
    <w:p w14:paraId="711AD81C" w14:textId="77BBD6A1" w:rsidR="000E5D36" w:rsidRDefault="000E5D36"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Plot se staví bez jakéhokoliv povolení, nebo územního souhlasu a bez rozhodnutí o uznání obory (viz. komunikace obce s Měst. Úřadem Přelouč</w:t>
      </w:r>
      <w:r w:rsidR="00DD0D99">
        <w:rPr>
          <w:rFonts w:ascii="Times New Roman" w:hAnsi="Times New Roman" w:cs="Times New Roman"/>
          <w:bCs/>
          <w:sz w:val="24"/>
        </w:rPr>
        <w:t xml:space="preserve"> v příloze</w:t>
      </w:r>
      <w:r>
        <w:rPr>
          <w:rFonts w:ascii="Times New Roman" w:hAnsi="Times New Roman" w:cs="Times New Roman"/>
          <w:bCs/>
          <w:sz w:val="24"/>
        </w:rPr>
        <w:t>).</w:t>
      </w:r>
    </w:p>
    <w:p w14:paraId="4C9002B9" w14:textId="77777777" w:rsidR="00F80058" w:rsidRDefault="00F80058" w:rsidP="00BF392E">
      <w:pPr>
        <w:autoSpaceDE w:val="0"/>
        <w:autoSpaceDN w:val="0"/>
        <w:adjustRightInd w:val="0"/>
        <w:spacing w:after="0" w:line="240" w:lineRule="auto"/>
        <w:jc w:val="both"/>
        <w:rPr>
          <w:rFonts w:ascii="Times New Roman" w:hAnsi="Times New Roman" w:cs="Times New Roman"/>
          <w:bCs/>
          <w:sz w:val="24"/>
        </w:rPr>
      </w:pPr>
    </w:p>
    <w:p w14:paraId="13F51D98" w14:textId="738D2277" w:rsidR="000E5D36" w:rsidRDefault="000E5D36"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 xml:space="preserve">Podnět </w:t>
      </w:r>
      <w:r w:rsidR="00F80058">
        <w:rPr>
          <w:rFonts w:ascii="Times New Roman" w:hAnsi="Times New Roman" w:cs="Times New Roman"/>
          <w:bCs/>
          <w:sz w:val="24"/>
        </w:rPr>
        <w:t>k</w:t>
      </w:r>
      <w:r>
        <w:rPr>
          <w:rFonts w:ascii="Times New Roman" w:hAnsi="Times New Roman" w:cs="Times New Roman"/>
          <w:bCs/>
          <w:sz w:val="24"/>
        </w:rPr>
        <w:t xml:space="preserve"> prošetření </w:t>
      </w:r>
      <w:r w:rsidR="00F80058">
        <w:rPr>
          <w:rFonts w:ascii="Times New Roman" w:hAnsi="Times New Roman" w:cs="Times New Roman"/>
          <w:bCs/>
          <w:sz w:val="24"/>
        </w:rPr>
        <w:t xml:space="preserve">nepovolené stavby </w:t>
      </w:r>
      <w:r>
        <w:rPr>
          <w:rFonts w:ascii="Times New Roman" w:hAnsi="Times New Roman" w:cs="Times New Roman"/>
          <w:bCs/>
          <w:sz w:val="24"/>
        </w:rPr>
        <w:t>podal starosta obce Litošice</w:t>
      </w:r>
      <w:r w:rsidR="00F80058">
        <w:rPr>
          <w:rFonts w:ascii="Times New Roman" w:hAnsi="Times New Roman" w:cs="Times New Roman"/>
          <w:bCs/>
          <w:sz w:val="24"/>
        </w:rPr>
        <w:t xml:space="preserve"> již v listopadu 2021</w:t>
      </w:r>
      <w:r>
        <w:rPr>
          <w:rFonts w:ascii="Times New Roman" w:hAnsi="Times New Roman" w:cs="Times New Roman"/>
          <w:bCs/>
          <w:sz w:val="24"/>
        </w:rPr>
        <w:t>.</w:t>
      </w:r>
    </w:p>
    <w:p w14:paraId="27195D6E" w14:textId="50704591" w:rsidR="000E5D36" w:rsidRDefault="000E5D36"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 xml:space="preserve">Problém v tom činit cokoli ohledně zamezení protiprávního jednání spol. Enlino a.s. je, že obec Litošice nemá naprosto žádné oficiální informace o tom, co se tam vlastně staví, nikdo se neobtěžoval </w:t>
      </w:r>
      <w:r w:rsidR="00EC5F16">
        <w:rPr>
          <w:rFonts w:ascii="Times New Roman" w:hAnsi="Times New Roman" w:cs="Times New Roman"/>
          <w:bCs/>
          <w:sz w:val="24"/>
        </w:rPr>
        <w:t>n</w:t>
      </w:r>
      <w:r>
        <w:rPr>
          <w:rFonts w:ascii="Times New Roman" w:hAnsi="Times New Roman" w:cs="Times New Roman"/>
          <w:bCs/>
          <w:sz w:val="24"/>
        </w:rPr>
        <w:t>ás informovat (</w:t>
      </w:r>
      <w:r w:rsidR="00EC5F16">
        <w:rPr>
          <w:rFonts w:ascii="Times New Roman" w:hAnsi="Times New Roman" w:cs="Times New Roman"/>
          <w:bCs/>
          <w:sz w:val="24"/>
        </w:rPr>
        <w:t>natož s námi jednat), o tom, co má spol. Enlino a.s. v plánu, jaký je záměr atd.</w:t>
      </w:r>
    </w:p>
    <w:p w14:paraId="7E29AA02" w14:textId="77777777" w:rsidR="00DD0D99" w:rsidRDefault="00DD0D99" w:rsidP="00BF392E">
      <w:pPr>
        <w:autoSpaceDE w:val="0"/>
        <w:autoSpaceDN w:val="0"/>
        <w:adjustRightInd w:val="0"/>
        <w:spacing w:after="0" w:line="240" w:lineRule="auto"/>
        <w:jc w:val="both"/>
        <w:rPr>
          <w:rFonts w:ascii="Times New Roman" w:hAnsi="Times New Roman" w:cs="Times New Roman"/>
          <w:bCs/>
          <w:sz w:val="24"/>
        </w:rPr>
      </w:pPr>
    </w:p>
    <w:p w14:paraId="58C76ABD" w14:textId="6683EDCF" w:rsidR="00EC5F16" w:rsidRDefault="00EC5F16"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Bohužel podle orgánů, kte</w:t>
      </w:r>
      <w:r w:rsidR="00C2729D">
        <w:rPr>
          <w:rFonts w:ascii="Times New Roman" w:hAnsi="Times New Roman" w:cs="Times New Roman"/>
          <w:bCs/>
          <w:sz w:val="24"/>
        </w:rPr>
        <w:t>ré mají ochranu životního prostředí a s tím související zákony ve své kompetenci nemá obec Litošice právo na nahlížení do dokumentace ohledně stavby plotu, ani být účastníkem řízení</w:t>
      </w:r>
      <w:r w:rsidR="00DD0D99">
        <w:rPr>
          <w:rFonts w:ascii="Times New Roman" w:hAnsi="Times New Roman" w:cs="Times New Roman"/>
          <w:bCs/>
          <w:sz w:val="24"/>
        </w:rPr>
        <w:t>,</w:t>
      </w:r>
      <w:r w:rsidR="00C2729D">
        <w:rPr>
          <w:rFonts w:ascii="Times New Roman" w:hAnsi="Times New Roman" w:cs="Times New Roman"/>
          <w:bCs/>
          <w:sz w:val="24"/>
        </w:rPr>
        <w:t xml:space="preserve"> kde by se relevantní informace dozvěděla a mohla na základě těchto informací jednat v zájmu lidí, občanů, kteří rádi tráví čas v </w:t>
      </w:r>
      <w:proofErr w:type="gramStart"/>
      <w:r w:rsidR="00C2729D">
        <w:rPr>
          <w:rFonts w:ascii="Times New Roman" w:hAnsi="Times New Roman" w:cs="Times New Roman"/>
          <w:bCs/>
          <w:sz w:val="24"/>
        </w:rPr>
        <w:t>přírodě - lese</w:t>
      </w:r>
      <w:proofErr w:type="gramEnd"/>
      <w:r w:rsidR="00C2729D">
        <w:rPr>
          <w:rFonts w:ascii="Times New Roman" w:hAnsi="Times New Roman" w:cs="Times New Roman"/>
          <w:bCs/>
          <w:sz w:val="24"/>
        </w:rPr>
        <w:t xml:space="preserve"> a mají zákonné právo na volný průchod krajinou a na vstup do lesa.</w:t>
      </w:r>
    </w:p>
    <w:p w14:paraId="6E46FFC1" w14:textId="77777777" w:rsidR="006B2CC8" w:rsidRDefault="006B2CC8" w:rsidP="00BF392E">
      <w:pPr>
        <w:autoSpaceDE w:val="0"/>
        <w:autoSpaceDN w:val="0"/>
        <w:adjustRightInd w:val="0"/>
        <w:spacing w:after="0" w:line="240" w:lineRule="auto"/>
        <w:jc w:val="both"/>
        <w:rPr>
          <w:rFonts w:ascii="Times New Roman" w:hAnsi="Times New Roman" w:cs="Times New Roman"/>
          <w:bCs/>
          <w:sz w:val="24"/>
        </w:rPr>
      </w:pPr>
    </w:p>
    <w:p w14:paraId="4103F4A8" w14:textId="233E023B" w:rsidR="00DD0D99" w:rsidRDefault="00DD0D99" w:rsidP="00DD0D99">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Podle posledních informací od Měst. Úřadu Přelouč (usnesení o tom, že obec nemůže být účastníkem řízení se úplnou náhodou v odůvodnění píše o tom, že bylo zažádáno spol. Enlino o uznání obory pro „záložní chov bílého jelena“. Pokud bychom aktivně nevystupovali proti stavbě a neustále si nedopisovali s Měst. Úřadem tak nevíme ani toto. Ptám se, zda jsme jediní, kdo vidí, že je to celé podvod a, že jde o stavbu obory pro černou zvěř (ano majitelé tam jistě nějaké dva, tři jeleny vypustí, aby vyhověli případné kontrole)</w:t>
      </w:r>
      <w:r w:rsidR="006B2CC8">
        <w:rPr>
          <w:rFonts w:ascii="Times New Roman" w:hAnsi="Times New Roman" w:cs="Times New Roman"/>
          <w:bCs/>
          <w:sz w:val="24"/>
        </w:rPr>
        <w:t>, ale p</w:t>
      </w:r>
      <w:r>
        <w:rPr>
          <w:rFonts w:ascii="Times New Roman" w:hAnsi="Times New Roman" w:cs="Times New Roman"/>
          <w:bCs/>
          <w:sz w:val="24"/>
        </w:rPr>
        <w:t xml:space="preserve">lot o výšce 150 – 180 cm dle terénu místy ve strání, takže skutečná výška pro překonání je ještě nižší, zapuštění do země, aby se „jelen nepodhrabal“ pod plotem, vybudovaný z rezavých stavebních „kari sítí“, což v okolní krajině způsobí, že oplocení bude pro zvěř prakticky neviditelné přece není určen pro chov jelena. </w:t>
      </w:r>
      <w:r w:rsidR="007663ED">
        <w:rPr>
          <w:rFonts w:ascii="Times New Roman" w:hAnsi="Times New Roman" w:cs="Times New Roman"/>
          <w:bCs/>
          <w:sz w:val="24"/>
        </w:rPr>
        <w:t>(Usuzujeme podle dostupných informací, na jiné prý nemáme nárok.)</w:t>
      </w:r>
    </w:p>
    <w:p w14:paraId="38012316" w14:textId="4FCD9DAF" w:rsidR="00DD0D99" w:rsidRDefault="00DD0D99" w:rsidP="00BF392E">
      <w:pPr>
        <w:autoSpaceDE w:val="0"/>
        <w:autoSpaceDN w:val="0"/>
        <w:adjustRightInd w:val="0"/>
        <w:spacing w:after="0" w:line="240" w:lineRule="auto"/>
        <w:jc w:val="both"/>
        <w:rPr>
          <w:rFonts w:ascii="Times New Roman" w:hAnsi="Times New Roman" w:cs="Times New Roman"/>
          <w:bCs/>
          <w:sz w:val="24"/>
        </w:rPr>
      </w:pPr>
    </w:p>
    <w:p w14:paraId="36D543F2" w14:textId="3333B450" w:rsidR="00C2729D" w:rsidRDefault="00C2729D"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Pro Vás, kteří máte zájem o podrobnější informace přikládám</w:t>
      </w:r>
      <w:r w:rsidR="00763BB3">
        <w:rPr>
          <w:rFonts w:ascii="Times New Roman" w:hAnsi="Times New Roman" w:cs="Times New Roman"/>
          <w:bCs/>
          <w:sz w:val="24"/>
        </w:rPr>
        <w:t xml:space="preserve"> v přílohách veškerou písemnou komunikaci s Měst. Úřadem Přelouč. (Krom toho proběhlo několik osobních jednání).</w:t>
      </w:r>
    </w:p>
    <w:p w14:paraId="47BAF356" w14:textId="3B673AEB" w:rsidR="00763BB3" w:rsidRDefault="00763BB3"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Dále přikládám pro zájemce podrobnější pokračování tohoto dopisu</w:t>
      </w:r>
      <w:r w:rsidR="00DC64BF">
        <w:rPr>
          <w:rFonts w:ascii="Times New Roman" w:hAnsi="Times New Roman" w:cs="Times New Roman"/>
          <w:bCs/>
          <w:sz w:val="24"/>
        </w:rPr>
        <w:t xml:space="preserve"> (adresován jako žádost na MMRČR)</w:t>
      </w:r>
      <w:r>
        <w:rPr>
          <w:rFonts w:ascii="Times New Roman" w:hAnsi="Times New Roman" w:cs="Times New Roman"/>
          <w:bCs/>
          <w:sz w:val="24"/>
        </w:rPr>
        <w:t>, fotodokumentaci již vybudovaného oplocení.</w:t>
      </w:r>
    </w:p>
    <w:p w14:paraId="1B050E81" w14:textId="7235A5A9" w:rsidR="00763BB3" w:rsidRDefault="00763BB3"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Další informace lze také najít na stránkách obce</w:t>
      </w:r>
      <w:r w:rsidR="00257CF6">
        <w:rPr>
          <w:rFonts w:ascii="Times New Roman" w:hAnsi="Times New Roman" w:cs="Times New Roman"/>
          <w:bCs/>
          <w:sz w:val="24"/>
        </w:rPr>
        <w:t xml:space="preserve"> v</w:t>
      </w:r>
      <w:r w:rsidR="007663ED">
        <w:rPr>
          <w:rFonts w:ascii="Times New Roman" w:hAnsi="Times New Roman" w:cs="Times New Roman"/>
          <w:bCs/>
          <w:sz w:val="24"/>
        </w:rPr>
        <w:t> </w:t>
      </w:r>
      <w:r w:rsidR="00257CF6">
        <w:rPr>
          <w:rFonts w:ascii="Times New Roman" w:hAnsi="Times New Roman" w:cs="Times New Roman"/>
          <w:bCs/>
          <w:sz w:val="24"/>
        </w:rPr>
        <w:t>odkazu</w:t>
      </w:r>
      <w:r w:rsidR="007663ED">
        <w:rPr>
          <w:rFonts w:ascii="Times New Roman" w:hAnsi="Times New Roman" w:cs="Times New Roman"/>
          <w:bCs/>
          <w:sz w:val="24"/>
        </w:rPr>
        <w:t xml:space="preserve">, </w:t>
      </w:r>
      <w:hyperlink r:id="rId10" w:history="1">
        <w:r w:rsidR="007663ED" w:rsidRPr="00795CEA">
          <w:rPr>
            <w:rStyle w:val="Hypertextovodkaz"/>
            <w:rFonts w:ascii="Times New Roman" w:hAnsi="Times New Roman" w:cs="Times New Roman"/>
            <w:bCs/>
            <w:sz w:val="24"/>
          </w:rPr>
          <w:t>https://www.litosice.cz/rubrika/obora-2018/</w:t>
        </w:r>
      </w:hyperlink>
      <w:r w:rsidR="007663ED">
        <w:rPr>
          <w:rFonts w:ascii="Times New Roman" w:hAnsi="Times New Roman" w:cs="Times New Roman"/>
          <w:bCs/>
          <w:sz w:val="24"/>
        </w:rPr>
        <w:t xml:space="preserve">  a  v odkazu, </w:t>
      </w:r>
      <w:hyperlink r:id="rId11" w:history="1">
        <w:r w:rsidR="007663ED" w:rsidRPr="00795CEA">
          <w:rPr>
            <w:rStyle w:val="Hypertextovodkaz"/>
            <w:rFonts w:ascii="Times New Roman" w:hAnsi="Times New Roman" w:cs="Times New Roman"/>
            <w:bCs/>
            <w:sz w:val="24"/>
          </w:rPr>
          <w:t>https://www.litosice.cz/rubrika/obora-2022/</w:t>
        </w:r>
      </w:hyperlink>
      <w:r w:rsidR="007663ED">
        <w:rPr>
          <w:rFonts w:ascii="Times New Roman" w:hAnsi="Times New Roman" w:cs="Times New Roman"/>
          <w:bCs/>
          <w:sz w:val="24"/>
        </w:rPr>
        <w:t xml:space="preserve"> </w:t>
      </w:r>
    </w:p>
    <w:p w14:paraId="70774989" w14:textId="2B4D088D" w:rsidR="006B2CC8" w:rsidRDefault="006B2CC8" w:rsidP="00BF392E">
      <w:pPr>
        <w:autoSpaceDE w:val="0"/>
        <w:autoSpaceDN w:val="0"/>
        <w:adjustRightInd w:val="0"/>
        <w:spacing w:after="0" w:line="240" w:lineRule="auto"/>
        <w:jc w:val="both"/>
        <w:rPr>
          <w:rFonts w:ascii="Times New Roman" w:hAnsi="Times New Roman" w:cs="Times New Roman"/>
          <w:bCs/>
          <w:sz w:val="24"/>
        </w:rPr>
      </w:pPr>
    </w:p>
    <w:p w14:paraId="454DE5C2" w14:textId="587429D4" w:rsidR="006B2CC8" w:rsidRDefault="006B2CC8" w:rsidP="00BF392E">
      <w:pPr>
        <w:autoSpaceDE w:val="0"/>
        <w:autoSpaceDN w:val="0"/>
        <w:adjustRightInd w:val="0"/>
        <w:spacing w:after="0" w:line="240" w:lineRule="auto"/>
        <w:jc w:val="both"/>
        <w:rPr>
          <w:rFonts w:ascii="Times New Roman" w:hAnsi="Times New Roman" w:cs="Times New Roman"/>
          <w:bCs/>
          <w:sz w:val="24"/>
        </w:rPr>
      </w:pPr>
    </w:p>
    <w:p w14:paraId="7B75887F" w14:textId="67027236" w:rsidR="006B2CC8" w:rsidRDefault="006B2CC8" w:rsidP="00BF392E">
      <w:pPr>
        <w:autoSpaceDE w:val="0"/>
        <w:autoSpaceDN w:val="0"/>
        <w:adjustRightInd w:val="0"/>
        <w:spacing w:after="0" w:line="240" w:lineRule="auto"/>
        <w:jc w:val="both"/>
        <w:rPr>
          <w:rFonts w:ascii="Times New Roman" w:hAnsi="Times New Roman" w:cs="Times New Roman"/>
          <w:bCs/>
          <w:sz w:val="24"/>
        </w:rPr>
      </w:pPr>
    </w:p>
    <w:p w14:paraId="63E4680B" w14:textId="77777777" w:rsidR="006B2CC8" w:rsidRDefault="006B2CC8" w:rsidP="00BF392E">
      <w:pPr>
        <w:autoSpaceDE w:val="0"/>
        <w:autoSpaceDN w:val="0"/>
        <w:adjustRightInd w:val="0"/>
        <w:spacing w:after="0" w:line="240" w:lineRule="auto"/>
        <w:jc w:val="both"/>
        <w:rPr>
          <w:rFonts w:ascii="Times New Roman" w:hAnsi="Times New Roman" w:cs="Times New Roman"/>
          <w:bCs/>
          <w:sz w:val="24"/>
        </w:rPr>
      </w:pPr>
    </w:p>
    <w:p w14:paraId="6AC3FE7F" w14:textId="7C073589" w:rsidR="00763BB3" w:rsidRDefault="00763BB3" w:rsidP="00BF392E">
      <w:pPr>
        <w:autoSpaceDE w:val="0"/>
        <w:autoSpaceDN w:val="0"/>
        <w:adjustRightInd w:val="0"/>
        <w:spacing w:after="0" w:line="240" w:lineRule="auto"/>
        <w:jc w:val="both"/>
        <w:rPr>
          <w:rFonts w:ascii="Times New Roman" w:hAnsi="Times New Roman" w:cs="Times New Roman"/>
          <w:bCs/>
          <w:sz w:val="24"/>
        </w:rPr>
      </w:pPr>
    </w:p>
    <w:p w14:paraId="3F263A5E" w14:textId="0EB65C6A" w:rsidR="006B2CC8" w:rsidRDefault="00257CF6"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lastRenderedPageBreak/>
        <w:t>Zástupci obce Litošice si myslí, že by měli být účastníkem řízení, když se jedná o stavbu tohoto rozsahu – pravděpodobně jde o stavbu o délce 10 km a o oplocené ploše 3 více jak 300</w:t>
      </w:r>
      <w:r w:rsidR="007663ED">
        <w:rPr>
          <w:rFonts w:ascii="Times New Roman" w:hAnsi="Times New Roman" w:cs="Times New Roman"/>
          <w:bCs/>
          <w:sz w:val="24"/>
        </w:rPr>
        <w:t xml:space="preserve"> </w:t>
      </w:r>
      <w:r>
        <w:rPr>
          <w:rFonts w:ascii="Times New Roman" w:hAnsi="Times New Roman" w:cs="Times New Roman"/>
          <w:bCs/>
          <w:sz w:val="24"/>
        </w:rPr>
        <w:t xml:space="preserve">hektarů, v katastru obce, který spravují. </w:t>
      </w:r>
    </w:p>
    <w:p w14:paraId="0E176BBC" w14:textId="77777777" w:rsidR="006B2CC8" w:rsidRDefault="00257CF6" w:rsidP="00BF392E">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 xml:space="preserve">Vždyť se zde někdo (spol. Enlino a.s., která není skutečným vlastníkem, viz. jedna z příloh) snaží zamezit přístupu občanů do lesa a zároveň brání </w:t>
      </w:r>
      <w:r w:rsidR="00F63702">
        <w:rPr>
          <w:rFonts w:ascii="Times New Roman" w:hAnsi="Times New Roman" w:cs="Times New Roman"/>
          <w:bCs/>
          <w:sz w:val="24"/>
        </w:rPr>
        <w:t xml:space="preserve">volnému průchodu krajinou, což </w:t>
      </w:r>
      <w:r w:rsidR="006B2CC8">
        <w:rPr>
          <w:rFonts w:ascii="Times New Roman" w:hAnsi="Times New Roman" w:cs="Times New Roman"/>
          <w:bCs/>
          <w:sz w:val="24"/>
        </w:rPr>
        <w:t xml:space="preserve">zaručují </w:t>
      </w:r>
      <w:r w:rsidR="00F63702">
        <w:rPr>
          <w:rFonts w:ascii="Times New Roman" w:hAnsi="Times New Roman" w:cs="Times New Roman"/>
          <w:bCs/>
          <w:sz w:val="24"/>
        </w:rPr>
        <w:t xml:space="preserve">práva daná občanům tohoto státu platnými zákony. </w:t>
      </w:r>
    </w:p>
    <w:p w14:paraId="3B9DBC16" w14:textId="35AECDBC" w:rsidR="00763BB3" w:rsidRPr="006B2CC8" w:rsidRDefault="00F63702" w:rsidP="00BF392E">
      <w:pPr>
        <w:autoSpaceDE w:val="0"/>
        <w:autoSpaceDN w:val="0"/>
        <w:adjustRightInd w:val="0"/>
        <w:spacing w:after="0" w:line="240" w:lineRule="auto"/>
        <w:jc w:val="both"/>
        <w:rPr>
          <w:rFonts w:ascii="Times New Roman" w:eastAsia="Times New Roman" w:hAnsi="Times New Roman" w:cs="Times New Roman"/>
          <w:b/>
          <w:iCs/>
          <w:sz w:val="28"/>
          <w:szCs w:val="28"/>
        </w:rPr>
      </w:pPr>
      <w:r w:rsidRPr="006B2CC8">
        <w:rPr>
          <w:rFonts w:ascii="Times New Roman" w:hAnsi="Times New Roman" w:cs="Times New Roman"/>
          <w:b/>
          <w:sz w:val="28"/>
          <w:szCs w:val="24"/>
        </w:rPr>
        <w:t>Pojďme tedy všichni komu záleží na tom zda se může jít se svými dětmi projít do lesa za svým domem, kdo chce jít do lesa na houby, nebo pouze si odpočinout v krásné přírodě</w:t>
      </w:r>
      <w:r w:rsidRPr="00F63702">
        <w:rPr>
          <w:rFonts w:ascii="Times New Roman" w:hAnsi="Times New Roman" w:cs="Times New Roman"/>
          <w:bCs/>
          <w:sz w:val="24"/>
        </w:rPr>
        <w:t xml:space="preserve"> </w:t>
      </w:r>
      <w:r>
        <w:rPr>
          <w:rFonts w:ascii="Times New Roman" w:hAnsi="Times New Roman" w:cs="Times New Roman"/>
          <w:bCs/>
          <w:sz w:val="24"/>
        </w:rPr>
        <w:t>(j</w:t>
      </w:r>
      <w:r w:rsidRPr="00F63702">
        <w:rPr>
          <w:rFonts w:ascii="Times New Roman" w:hAnsi="Times New Roman" w:cs="Times New Roman"/>
          <w:bCs/>
          <w:sz w:val="24"/>
        </w:rPr>
        <w:t>edná se o lesy, ve kterých se nachází</w:t>
      </w:r>
      <w:r>
        <w:t xml:space="preserve"> </w:t>
      </w:r>
      <w:r w:rsidRPr="006B2CC8">
        <w:rPr>
          <w:rFonts w:ascii="Times New Roman" w:eastAsia="Times New Roman" w:hAnsi="Times New Roman" w:cs="Times New Roman"/>
          <w:bCs/>
          <w:i/>
          <w:sz w:val="24"/>
          <w:szCs w:val="24"/>
        </w:rPr>
        <w:t xml:space="preserve">Vlčí skála s Žižkovým stolem, stráně s ostrohy vystupujícími z krajiny směrem k obci Brambory, příkré strže a údolí v okolí </w:t>
      </w:r>
      <w:proofErr w:type="spellStart"/>
      <w:r w:rsidRPr="006B2CC8">
        <w:rPr>
          <w:rFonts w:ascii="Times New Roman" w:eastAsia="Times New Roman" w:hAnsi="Times New Roman" w:cs="Times New Roman"/>
          <w:bCs/>
          <w:i/>
          <w:sz w:val="24"/>
          <w:szCs w:val="24"/>
        </w:rPr>
        <w:t>Vedralky</w:t>
      </w:r>
      <w:proofErr w:type="spellEnd"/>
      <w:r w:rsidRPr="006B2CC8">
        <w:rPr>
          <w:rFonts w:ascii="Times New Roman" w:eastAsia="Times New Roman" w:hAnsi="Times New Roman" w:cs="Times New Roman"/>
          <w:bCs/>
          <w:i/>
          <w:sz w:val="24"/>
          <w:szCs w:val="24"/>
        </w:rPr>
        <w:t xml:space="preserve"> a  stezka vedoucí po staré královské cestě a spojující Polabí s Železnými horami, která je stále hojně využívána ačkoli ji KČT přeložil, z dost podivných důvodů podél plotu sadů pod les, kde ji nikdo kdo to zde zná nevyužívá </w:t>
      </w:r>
      <w:r w:rsidRPr="006B2CC8">
        <w:rPr>
          <w:rFonts w:ascii="Times New Roman" w:eastAsia="Times New Roman" w:hAnsi="Times New Roman" w:cs="Times New Roman"/>
          <w:bCs/>
          <w:i/>
          <w:sz w:val="32"/>
          <w:szCs w:val="32"/>
        </w:rPr>
        <w:t xml:space="preserve">) </w:t>
      </w:r>
      <w:r w:rsidRPr="006B2CC8">
        <w:rPr>
          <w:rFonts w:ascii="Times New Roman" w:eastAsia="Times New Roman" w:hAnsi="Times New Roman" w:cs="Times New Roman"/>
          <w:b/>
          <w:iCs/>
          <w:sz w:val="28"/>
          <w:szCs w:val="28"/>
        </w:rPr>
        <w:t>a užít si rekreačního potenciálu zdejší přírody</w:t>
      </w:r>
      <w:r w:rsidR="00BB7835" w:rsidRPr="006B2CC8">
        <w:rPr>
          <w:rFonts w:ascii="Times New Roman" w:eastAsia="Times New Roman" w:hAnsi="Times New Roman" w:cs="Times New Roman"/>
          <w:b/>
          <w:iCs/>
          <w:sz w:val="28"/>
          <w:szCs w:val="28"/>
        </w:rPr>
        <w:t xml:space="preserve"> se alespoň pokusit něco s tím udělat = stavbu zastavit, nebo ji alespoň dostat na snesitelnou úroveň. Např. na poloviční výměru.</w:t>
      </w:r>
    </w:p>
    <w:p w14:paraId="308DFBA8" w14:textId="7A94F725" w:rsidR="00BB7835" w:rsidRPr="006B2CC8" w:rsidRDefault="00BB7835" w:rsidP="00BF392E">
      <w:pPr>
        <w:autoSpaceDE w:val="0"/>
        <w:autoSpaceDN w:val="0"/>
        <w:adjustRightInd w:val="0"/>
        <w:spacing w:after="0" w:line="240" w:lineRule="auto"/>
        <w:jc w:val="both"/>
        <w:rPr>
          <w:rFonts w:ascii="Times New Roman" w:eastAsia="Times New Roman" w:hAnsi="Times New Roman" w:cs="Times New Roman"/>
          <w:b/>
          <w:iCs/>
          <w:sz w:val="28"/>
          <w:szCs w:val="28"/>
        </w:rPr>
      </w:pPr>
      <w:r w:rsidRPr="006B2CC8">
        <w:rPr>
          <w:rFonts w:ascii="Times New Roman" w:eastAsia="Times New Roman" w:hAnsi="Times New Roman" w:cs="Times New Roman"/>
          <w:b/>
          <w:iCs/>
          <w:sz w:val="28"/>
          <w:szCs w:val="28"/>
        </w:rPr>
        <w:t>Pojďme ukázat vedení spol. Enlino, že nejsou pány světa, a že jim nepatří vše na čem spočine jejich arogantní pohled.</w:t>
      </w:r>
    </w:p>
    <w:p w14:paraId="3FDA3496" w14:textId="312038EF" w:rsidR="00BB7835" w:rsidRDefault="00BB7835" w:rsidP="00BF392E">
      <w:pPr>
        <w:autoSpaceDE w:val="0"/>
        <w:autoSpaceDN w:val="0"/>
        <w:adjustRightInd w:val="0"/>
        <w:spacing w:after="0" w:line="240" w:lineRule="auto"/>
        <w:jc w:val="both"/>
        <w:rPr>
          <w:rFonts w:ascii="Times New Roman" w:eastAsia="Times New Roman" w:hAnsi="Times New Roman" w:cs="Times New Roman"/>
          <w:b/>
          <w:iCs/>
        </w:rPr>
      </w:pPr>
    </w:p>
    <w:p w14:paraId="3C34E584" w14:textId="57D9A324" w:rsidR="00BB7835" w:rsidRPr="006B2CC8" w:rsidRDefault="00BB7835" w:rsidP="00BF392E">
      <w:pPr>
        <w:autoSpaceDE w:val="0"/>
        <w:autoSpaceDN w:val="0"/>
        <w:adjustRightInd w:val="0"/>
        <w:spacing w:after="0" w:line="240" w:lineRule="auto"/>
        <w:jc w:val="both"/>
        <w:rPr>
          <w:rFonts w:ascii="Times New Roman" w:eastAsia="Times New Roman" w:hAnsi="Times New Roman" w:cs="Times New Roman"/>
          <w:bCs/>
          <w:iCs/>
          <w:sz w:val="24"/>
          <w:szCs w:val="24"/>
        </w:rPr>
      </w:pPr>
      <w:r w:rsidRPr="006B2CC8">
        <w:rPr>
          <w:rFonts w:ascii="Times New Roman" w:eastAsia="Times New Roman" w:hAnsi="Times New Roman" w:cs="Times New Roman"/>
          <w:bCs/>
          <w:iCs/>
          <w:sz w:val="24"/>
          <w:szCs w:val="24"/>
        </w:rPr>
        <w:t xml:space="preserve">Je zapotřebí na spol. Enlino a.s. vytvořit tlak přes úřady zodpovědné za ochranu životního prostředí, stavební řízení atd. Jde o to, že čím více podnětů k prošetření a čím více lidí se ozve, tím větší šance přimět spol. Enlino a.s. k jednání o kompromisu. </w:t>
      </w:r>
    </w:p>
    <w:p w14:paraId="53548CFF" w14:textId="5C4007B5" w:rsidR="00BB7835" w:rsidRPr="00F63702" w:rsidRDefault="00BB7835" w:rsidP="00BF392E">
      <w:pPr>
        <w:autoSpaceDE w:val="0"/>
        <w:autoSpaceDN w:val="0"/>
        <w:adjustRightInd w:val="0"/>
        <w:spacing w:after="0" w:line="240" w:lineRule="auto"/>
        <w:jc w:val="both"/>
        <w:rPr>
          <w:rFonts w:ascii="Times New Roman" w:hAnsi="Times New Roman" w:cs="Times New Roman"/>
          <w:bCs/>
          <w:sz w:val="24"/>
        </w:rPr>
      </w:pPr>
    </w:p>
    <w:p w14:paraId="35D7C206" w14:textId="77777777" w:rsidR="00BB7835" w:rsidRPr="00BB7835" w:rsidRDefault="00BB7835" w:rsidP="00BB7835">
      <w:pPr>
        <w:autoSpaceDE w:val="0"/>
        <w:autoSpaceDN w:val="0"/>
        <w:adjustRightInd w:val="0"/>
        <w:spacing w:after="0" w:line="240" w:lineRule="auto"/>
        <w:jc w:val="both"/>
        <w:rPr>
          <w:rFonts w:ascii="Times New Roman" w:hAnsi="Times New Roman" w:cs="Times New Roman"/>
          <w:bCs/>
          <w:sz w:val="24"/>
        </w:rPr>
      </w:pPr>
      <w:r w:rsidRPr="00BB7835">
        <w:rPr>
          <w:rFonts w:ascii="Times New Roman" w:hAnsi="Times New Roman" w:cs="Times New Roman"/>
          <w:bCs/>
          <w:sz w:val="24"/>
        </w:rPr>
        <w:t>Naším záměrem není nikoho omezovat, vždyť obora o poloviční výměře, která nechá lidem přístupné nejcennější lokality zdejší přírody by sice nebyla příjemná, ale jistě by se o ní dalo uvažovat jako o kompromisu.</w:t>
      </w:r>
    </w:p>
    <w:p w14:paraId="313B3107" w14:textId="338CB4E2" w:rsidR="00BB7835" w:rsidRDefault="00BB7835" w:rsidP="00BB7835">
      <w:pPr>
        <w:autoSpaceDE w:val="0"/>
        <w:autoSpaceDN w:val="0"/>
        <w:adjustRightInd w:val="0"/>
        <w:spacing w:after="0" w:line="240" w:lineRule="auto"/>
        <w:jc w:val="both"/>
        <w:rPr>
          <w:rFonts w:ascii="Times New Roman" w:hAnsi="Times New Roman" w:cs="Times New Roman"/>
          <w:bCs/>
          <w:sz w:val="24"/>
        </w:rPr>
      </w:pPr>
      <w:r w:rsidRPr="00BB7835">
        <w:rPr>
          <w:rFonts w:ascii="Times New Roman" w:hAnsi="Times New Roman" w:cs="Times New Roman"/>
          <w:bCs/>
          <w:sz w:val="24"/>
        </w:rPr>
        <w:t>Naším záměrem je zachránit lesy v této části Železných hor pro lidi a zajistit volný průchod krajinou, což člověku zaručují zákony tohoto státu.</w:t>
      </w:r>
    </w:p>
    <w:p w14:paraId="380414AC" w14:textId="5D98CA23" w:rsidR="006B2CC8" w:rsidRDefault="006B2CC8" w:rsidP="00BB7835">
      <w:pPr>
        <w:autoSpaceDE w:val="0"/>
        <w:autoSpaceDN w:val="0"/>
        <w:adjustRightInd w:val="0"/>
        <w:spacing w:after="0" w:line="240" w:lineRule="auto"/>
        <w:jc w:val="both"/>
        <w:rPr>
          <w:rFonts w:ascii="Times New Roman" w:hAnsi="Times New Roman" w:cs="Times New Roman"/>
          <w:bCs/>
          <w:sz w:val="24"/>
        </w:rPr>
      </w:pPr>
    </w:p>
    <w:p w14:paraId="498F7E26" w14:textId="20E7650D" w:rsidR="00F80058" w:rsidRDefault="00F80058" w:rsidP="00BB7835">
      <w:pPr>
        <w:autoSpaceDE w:val="0"/>
        <w:autoSpaceDN w:val="0"/>
        <w:adjustRightInd w:val="0"/>
        <w:spacing w:after="0" w:line="240" w:lineRule="auto"/>
        <w:jc w:val="both"/>
        <w:rPr>
          <w:rFonts w:ascii="Times New Roman" w:hAnsi="Times New Roman" w:cs="Times New Roman"/>
          <w:bCs/>
          <w:sz w:val="24"/>
        </w:rPr>
      </w:pPr>
    </w:p>
    <w:p w14:paraId="681C771E" w14:textId="6E2081C7" w:rsidR="00F80058" w:rsidRDefault="00F80058" w:rsidP="00BB7835">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V Litošicích 1.3. 2022</w:t>
      </w:r>
    </w:p>
    <w:p w14:paraId="1ED04AB4" w14:textId="37CEABA4" w:rsidR="006B2CC8" w:rsidRDefault="006B2CC8" w:rsidP="00BB7835">
      <w:pPr>
        <w:autoSpaceDE w:val="0"/>
        <w:autoSpaceDN w:val="0"/>
        <w:adjustRightInd w:val="0"/>
        <w:spacing w:after="0" w:line="240" w:lineRule="auto"/>
        <w:jc w:val="both"/>
        <w:rPr>
          <w:rFonts w:ascii="Times New Roman" w:hAnsi="Times New Roman" w:cs="Times New Roman"/>
          <w:bCs/>
          <w:sz w:val="24"/>
        </w:rPr>
      </w:pPr>
    </w:p>
    <w:p w14:paraId="0E9B7AAA" w14:textId="53E1F441" w:rsidR="006B2CC8" w:rsidRPr="00BB7835" w:rsidRDefault="006B2CC8" w:rsidP="00BB7835">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bCs/>
          <w:sz w:val="24"/>
        </w:rPr>
        <w:t>Mnoho hezkých chvil strávených ve volné přírodě přeje zastupitelstvo obce Litošice.</w:t>
      </w:r>
    </w:p>
    <w:p w14:paraId="5991E80E" w14:textId="4D80377A" w:rsidR="00763BB3" w:rsidRDefault="00763BB3" w:rsidP="00BF392E">
      <w:pPr>
        <w:autoSpaceDE w:val="0"/>
        <w:autoSpaceDN w:val="0"/>
        <w:adjustRightInd w:val="0"/>
        <w:spacing w:after="0" w:line="240" w:lineRule="auto"/>
        <w:jc w:val="both"/>
        <w:rPr>
          <w:rFonts w:ascii="Times New Roman" w:hAnsi="Times New Roman" w:cs="Times New Roman"/>
          <w:bCs/>
          <w:sz w:val="24"/>
        </w:rPr>
      </w:pPr>
    </w:p>
    <w:p w14:paraId="4ADD2DB8" w14:textId="222FC2FD" w:rsidR="00763BB3" w:rsidRDefault="00763BB3" w:rsidP="00BF392E">
      <w:pPr>
        <w:autoSpaceDE w:val="0"/>
        <w:autoSpaceDN w:val="0"/>
        <w:adjustRightInd w:val="0"/>
        <w:spacing w:after="0" w:line="240" w:lineRule="auto"/>
        <w:jc w:val="both"/>
        <w:rPr>
          <w:rFonts w:ascii="Times New Roman" w:hAnsi="Times New Roman" w:cs="Times New Roman"/>
          <w:bCs/>
          <w:sz w:val="24"/>
        </w:rPr>
      </w:pPr>
    </w:p>
    <w:p w14:paraId="1D5820E7" w14:textId="58F31236" w:rsidR="00763BB3" w:rsidRDefault="00763BB3" w:rsidP="00BF392E">
      <w:pPr>
        <w:autoSpaceDE w:val="0"/>
        <w:autoSpaceDN w:val="0"/>
        <w:adjustRightInd w:val="0"/>
        <w:spacing w:after="0" w:line="240" w:lineRule="auto"/>
        <w:jc w:val="both"/>
        <w:rPr>
          <w:rFonts w:ascii="Times New Roman" w:hAnsi="Times New Roman" w:cs="Times New Roman"/>
          <w:bCs/>
          <w:sz w:val="24"/>
        </w:rPr>
      </w:pPr>
    </w:p>
    <w:p w14:paraId="000E88B9" w14:textId="489FD249" w:rsidR="00763BB3" w:rsidRDefault="00763BB3" w:rsidP="00BF392E">
      <w:pPr>
        <w:autoSpaceDE w:val="0"/>
        <w:autoSpaceDN w:val="0"/>
        <w:adjustRightInd w:val="0"/>
        <w:spacing w:after="0" w:line="240" w:lineRule="auto"/>
        <w:jc w:val="both"/>
        <w:rPr>
          <w:rFonts w:ascii="Times New Roman" w:hAnsi="Times New Roman" w:cs="Times New Roman"/>
          <w:bCs/>
          <w:sz w:val="24"/>
        </w:rPr>
      </w:pPr>
    </w:p>
    <w:p w14:paraId="36531363" w14:textId="2C1B8E6A" w:rsidR="00763BB3" w:rsidRDefault="00763BB3" w:rsidP="00BF392E">
      <w:pPr>
        <w:autoSpaceDE w:val="0"/>
        <w:autoSpaceDN w:val="0"/>
        <w:adjustRightInd w:val="0"/>
        <w:spacing w:after="0" w:line="240" w:lineRule="auto"/>
        <w:jc w:val="both"/>
        <w:rPr>
          <w:rFonts w:ascii="Times New Roman" w:hAnsi="Times New Roman" w:cs="Times New Roman"/>
          <w:bCs/>
          <w:sz w:val="24"/>
        </w:rPr>
      </w:pPr>
    </w:p>
    <w:p w14:paraId="38333CFE" w14:textId="20B7B6DD" w:rsidR="00763BB3" w:rsidRDefault="00763BB3" w:rsidP="00BF392E">
      <w:pPr>
        <w:autoSpaceDE w:val="0"/>
        <w:autoSpaceDN w:val="0"/>
        <w:adjustRightInd w:val="0"/>
        <w:spacing w:after="0" w:line="240" w:lineRule="auto"/>
        <w:jc w:val="both"/>
        <w:rPr>
          <w:rFonts w:ascii="Times New Roman" w:hAnsi="Times New Roman" w:cs="Times New Roman"/>
          <w:bCs/>
          <w:sz w:val="24"/>
        </w:rPr>
      </w:pPr>
    </w:p>
    <w:p w14:paraId="42EF06EA" w14:textId="66E9158C" w:rsidR="00763BB3" w:rsidRDefault="00763BB3" w:rsidP="00BF392E">
      <w:pPr>
        <w:autoSpaceDE w:val="0"/>
        <w:autoSpaceDN w:val="0"/>
        <w:adjustRightInd w:val="0"/>
        <w:spacing w:after="0" w:line="240" w:lineRule="auto"/>
        <w:jc w:val="both"/>
        <w:rPr>
          <w:rFonts w:ascii="Times New Roman" w:hAnsi="Times New Roman" w:cs="Times New Roman"/>
          <w:bCs/>
          <w:sz w:val="24"/>
        </w:rPr>
      </w:pPr>
    </w:p>
    <w:p w14:paraId="16EC9432" w14:textId="0CFE1111" w:rsidR="00763BB3" w:rsidRDefault="00763BB3" w:rsidP="00BF392E">
      <w:pPr>
        <w:autoSpaceDE w:val="0"/>
        <w:autoSpaceDN w:val="0"/>
        <w:adjustRightInd w:val="0"/>
        <w:spacing w:after="0" w:line="240" w:lineRule="auto"/>
        <w:jc w:val="both"/>
        <w:rPr>
          <w:rFonts w:ascii="Times New Roman" w:hAnsi="Times New Roman" w:cs="Times New Roman"/>
          <w:bCs/>
          <w:sz w:val="24"/>
        </w:rPr>
      </w:pPr>
    </w:p>
    <w:p w14:paraId="09E176EC" w14:textId="299BE2A0" w:rsidR="00763BB3" w:rsidRDefault="00763BB3" w:rsidP="00BF392E">
      <w:pPr>
        <w:autoSpaceDE w:val="0"/>
        <w:autoSpaceDN w:val="0"/>
        <w:adjustRightInd w:val="0"/>
        <w:spacing w:after="0" w:line="240" w:lineRule="auto"/>
        <w:jc w:val="both"/>
        <w:rPr>
          <w:rFonts w:ascii="Times New Roman" w:hAnsi="Times New Roman" w:cs="Times New Roman"/>
          <w:bCs/>
          <w:sz w:val="24"/>
        </w:rPr>
      </w:pPr>
    </w:p>
    <w:p w14:paraId="5C51D204" w14:textId="49F2BEA4" w:rsidR="00763BB3" w:rsidRDefault="00763BB3" w:rsidP="00BF392E">
      <w:pPr>
        <w:autoSpaceDE w:val="0"/>
        <w:autoSpaceDN w:val="0"/>
        <w:adjustRightInd w:val="0"/>
        <w:spacing w:after="0" w:line="240" w:lineRule="auto"/>
        <w:jc w:val="both"/>
        <w:rPr>
          <w:rFonts w:ascii="Times New Roman" w:hAnsi="Times New Roman" w:cs="Times New Roman"/>
          <w:bCs/>
          <w:sz w:val="24"/>
        </w:rPr>
      </w:pPr>
    </w:p>
    <w:p w14:paraId="00887598" w14:textId="0E13FDCC" w:rsidR="00763BB3" w:rsidRDefault="00763BB3" w:rsidP="00BF392E">
      <w:pPr>
        <w:autoSpaceDE w:val="0"/>
        <w:autoSpaceDN w:val="0"/>
        <w:adjustRightInd w:val="0"/>
        <w:spacing w:after="0" w:line="240" w:lineRule="auto"/>
        <w:jc w:val="both"/>
        <w:rPr>
          <w:rFonts w:ascii="Times New Roman" w:hAnsi="Times New Roman" w:cs="Times New Roman"/>
          <w:bCs/>
          <w:sz w:val="24"/>
        </w:rPr>
      </w:pPr>
    </w:p>
    <w:p w14:paraId="2FFC29B8" w14:textId="77D93612" w:rsidR="00763BB3" w:rsidRDefault="00763BB3" w:rsidP="00BF392E">
      <w:pPr>
        <w:autoSpaceDE w:val="0"/>
        <w:autoSpaceDN w:val="0"/>
        <w:adjustRightInd w:val="0"/>
        <w:spacing w:after="0" w:line="240" w:lineRule="auto"/>
        <w:jc w:val="both"/>
        <w:rPr>
          <w:rFonts w:ascii="Times New Roman" w:hAnsi="Times New Roman" w:cs="Times New Roman"/>
          <w:bCs/>
          <w:sz w:val="24"/>
        </w:rPr>
      </w:pPr>
    </w:p>
    <w:p w14:paraId="62FC37E7" w14:textId="1E64438C" w:rsidR="00763BB3" w:rsidRDefault="00763BB3" w:rsidP="00BF392E">
      <w:pPr>
        <w:autoSpaceDE w:val="0"/>
        <w:autoSpaceDN w:val="0"/>
        <w:adjustRightInd w:val="0"/>
        <w:spacing w:after="0" w:line="240" w:lineRule="auto"/>
        <w:jc w:val="both"/>
        <w:rPr>
          <w:rFonts w:ascii="Times New Roman" w:hAnsi="Times New Roman" w:cs="Times New Roman"/>
          <w:bCs/>
          <w:sz w:val="24"/>
        </w:rPr>
      </w:pPr>
    </w:p>
    <w:p w14:paraId="078014D9" w14:textId="57AC8B24" w:rsidR="006B2CC8" w:rsidRDefault="006B2CC8" w:rsidP="00BF392E">
      <w:pPr>
        <w:autoSpaceDE w:val="0"/>
        <w:autoSpaceDN w:val="0"/>
        <w:adjustRightInd w:val="0"/>
        <w:spacing w:after="0" w:line="240" w:lineRule="auto"/>
        <w:jc w:val="both"/>
        <w:rPr>
          <w:rFonts w:ascii="Times New Roman" w:hAnsi="Times New Roman" w:cs="Times New Roman"/>
          <w:bCs/>
          <w:sz w:val="24"/>
        </w:rPr>
      </w:pPr>
    </w:p>
    <w:p w14:paraId="1162DAC5" w14:textId="186F6041" w:rsidR="006B2CC8" w:rsidRDefault="006B2CC8" w:rsidP="00BF392E">
      <w:pPr>
        <w:autoSpaceDE w:val="0"/>
        <w:autoSpaceDN w:val="0"/>
        <w:adjustRightInd w:val="0"/>
        <w:spacing w:after="0" w:line="240" w:lineRule="auto"/>
        <w:jc w:val="both"/>
        <w:rPr>
          <w:rFonts w:ascii="Times New Roman" w:hAnsi="Times New Roman" w:cs="Times New Roman"/>
          <w:bCs/>
          <w:sz w:val="24"/>
        </w:rPr>
      </w:pPr>
    </w:p>
    <w:p w14:paraId="03CC694B" w14:textId="53F02741" w:rsidR="006B2CC8" w:rsidRDefault="006B2CC8" w:rsidP="00BF392E">
      <w:pPr>
        <w:autoSpaceDE w:val="0"/>
        <w:autoSpaceDN w:val="0"/>
        <w:adjustRightInd w:val="0"/>
        <w:spacing w:after="0" w:line="240" w:lineRule="auto"/>
        <w:jc w:val="both"/>
        <w:rPr>
          <w:rFonts w:ascii="Times New Roman" w:hAnsi="Times New Roman" w:cs="Times New Roman"/>
          <w:bCs/>
          <w:sz w:val="24"/>
        </w:rPr>
      </w:pPr>
    </w:p>
    <w:p w14:paraId="3F1ECD9E" w14:textId="1CE86774" w:rsidR="006B2CC8" w:rsidRDefault="006B2CC8" w:rsidP="00BF392E">
      <w:pPr>
        <w:autoSpaceDE w:val="0"/>
        <w:autoSpaceDN w:val="0"/>
        <w:adjustRightInd w:val="0"/>
        <w:spacing w:after="0" w:line="240" w:lineRule="auto"/>
        <w:jc w:val="both"/>
        <w:rPr>
          <w:rFonts w:ascii="Times New Roman" w:hAnsi="Times New Roman" w:cs="Times New Roman"/>
          <w:bCs/>
          <w:sz w:val="24"/>
        </w:rPr>
      </w:pPr>
    </w:p>
    <w:p w14:paraId="1AD594B3" w14:textId="77777777" w:rsidR="007663ED" w:rsidRDefault="007663ED" w:rsidP="00BF392E">
      <w:pPr>
        <w:autoSpaceDE w:val="0"/>
        <w:autoSpaceDN w:val="0"/>
        <w:adjustRightInd w:val="0"/>
        <w:spacing w:after="0" w:line="240" w:lineRule="auto"/>
        <w:jc w:val="both"/>
        <w:rPr>
          <w:rFonts w:ascii="Times New Roman" w:hAnsi="Times New Roman" w:cs="Times New Roman"/>
          <w:bCs/>
          <w:sz w:val="24"/>
        </w:rPr>
      </w:pPr>
    </w:p>
    <w:p w14:paraId="22127FAA" w14:textId="77777777" w:rsidR="006B2CC8" w:rsidRDefault="006B2CC8" w:rsidP="00BF392E">
      <w:pPr>
        <w:autoSpaceDE w:val="0"/>
        <w:autoSpaceDN w:val="0"/>
        <w:adjustRightInd w:val="0"/>
        <w:spacing w:after="0" w:line="240" w:lineRule="auto"/>
        <w:jc w:val="both"/>
        <w:rPr>
          <w:rFonts w:ascii="Times New Roman" w:hAnsi="Times New Roman" w:cs="Times New Roman"/>
          <w:bCs/>
          <w:sz w:val="24"/>
        </w:rPr>
      </w:pPr>
    </w:p>
    <w:p w14:paraId="3A3DB61B" w14:textId="6C7FF27D" w:rsidR="00763BB3" w:rsidRDefault="00763BB3" w:rsidP="00BF392E">
      <w:pPr>
        <w:autoSpaceDE w:val="0"/>
        <w:autoSpaceDN w:val="0"/>
        <w:adjustRightInd w:val="0"/>
        <w:spacing w:after="0" w:line="240" w:lineRule="auto"/>
        <w:jc w:val="both"/>
        <w:rPr>
          <w:rFonts w:ascii="Times New Roman" w:hAnsi="Times New Roman" w:cs="Times New Roman"/>
          <w:bCs/>
          <w:sz w:val="24"/>
        </w:rPr>
      </w:pPr>
    </w:p>
    <w:p w14:paraId="68DAAF54" w14:textId="77777777" w:rsidR="006B2CC8" w:rsidRDefault="006B2CC8" w:rsidP="006B2CC8">
      <w:pPr>
        <w:spacing w:after="0" w:line="240" w:lineRule="auto"/>
      </w:pPr>
    </w:p>
    <w:p w14:paraId="28850A06" w14:textId="77777777" w:rsidR="006B2CC8" w:rsidRPr="00A05C58" w:rsidRDefault="006B2CC8" w:rsidP="006B2CC8">
      <w:pPr>
        <w:pBdr>
          <w:top w:val="single" w:sz="4" w:space="1" w:color="auto"/>
        </w:pBdr>
        <w:spacing w:after="0" w:line="240" w:lineRule="auto"/>
      </w:pPr>
      <w:r>
        <w:rPr>
          <w:sz w:val="16"/>
        </w:rPr>
        <w:t xml:space="preserve">Obec Litošice, Litošice 27, </w:t>
      </w:r>
      <w:proofErr w:type="gramStart"/>
      <w:r>
        <w:rPr>
          <w:sz w:val="16"/>
        </w:rPr>
        <w:t>535  01</w:t>
      </w:r>
      <w:proofErr w:type="gramEnd"/>
      <w:r>
        <w:rPr>
          <w:sz w:val="16"/>
        </w:rPr>
        <w:t xml:space="preserve"> Přelouč</w:t>
      </w:r>
      <w:r>
        <w:rPr>
          <w:sz w:val="16"/>
        </w:rPr>
        <w:tab/>
      </w:r>
      <w:r>
        <w:rPr>
          <w:sz w:val="16"/>
        </w:rPr>
        <w:tab/>
        <w:t>bankovní účet číslo 31827561/0100  vedený u Komerční banky v Pardubicích</w:t>
      </w:r>
    </w:p>
    <w:p w14:paraId="12DE6039" w14:textId="77777777" w:rsidR="006B2CC8" w:rsidRDefault="006B2CC8" w:rsidP="006B2CC8">
      <w:pPr>
        <w:spacing w:after="0" w:line="240" w:lineRule="auto"/>
        <w:rPr>
          <w:sz w:val="16"/>
        </w:rPr>
      </w:pPr>
      <w:r>
        <w:rPr>
          <w:sz w:val="16"/>
        </w:rPr>
        <w:t>IČ 00580562</w:t>
      </w:r>
      <w:r>
        <w:rPr>
          <w:sz w:val="16"/>
        </w:rPr>
        <w:tab/>
      </w:r>
      <w:r>
        <w:rPr>
          <w:sz w:val="16"/>
        </w:rPr>
        <w:tab/>
      </w:r>
      <w:r>
        <w:rPr>
          <w:sz w:val="16"/>
        </w:rPr>
        <w:tab/>
      </w:r>
      <w:r>
        <w:rPr>
          <w:sz w:val="16"/>
        </w:rPr>
        <w:tab/>
        <w:t>telefon: 466 977 012</w:t>
      </w:r>
      <w:r>
        <w:rPr>
          <w:sz w:val="16"/>
        </w:rPr>
        <w:tab/>
        <w:t xml:space="preserve">        ID datové schránky: s5pazn7</w:t>
      </w:r>
    </w:p>
    <w:p w14:paraId="480962B3" w14:textId="281088E8" w:rsidR="003459F0" w:rsidRPr="006B2CC8" w:rsidRDefault="006B2CC8" w:rsidP="006B2CC8">
      <w:pPr>
        <w:spacing w:after="0" w:line="240" w:lineRule="auto"/>
        <w:rPr>
          <w:sz w:val="16"/>
        </w:rPr>
      </w:pPr>
      <w:r>
        <w:rPr>
          <w:sz w:val="16"/>
        </w:rPr>
        <w:t xml:space="preserve">Úřední den: pondělí od </w:t>
      </w:r>
      <w:proofErr w:type="gramStart"/>
      <w:r>
        <w:rPr>
          <w:sz w:val="16"/>
        </w:rPr>
        <w:t>18 – 19</w:t>
      </w:r>
      <w:proofErr w:type="gramEnd"/>
      <w:r>
        <w:rPr>
          <w:sz w:val="16"/>
        </w:rPr>
        <w:t xml:space="preserve"> hodin</w:t>
      </w:r>
      <w:r>
        <w:rPr>
          <w:sz w:val="16"/>
        </w:rPr>
        <w:tab/>
      </w:r>
      <w:r>
        <w:rPr>
          <w:sz w:val="16"/>
        </w:rPr>
        <w:tab/>
      </w:r>
      <w:hyperlink r:id="rId12" w:history="1">
        <w:r w:rsidRPr="00DC15C1">
          <w:rPr>
            <w:rStyle w:val="Hypertextovodkaz"/>
            <w:sz w:val="16"/>
          </w:rPr>
          <w:t>www.litosice.cz</w:t>
        </w:r>
      </w:hyperlink>
      <w:r>
        <w:rPr>
          <w:sz w:val="16"/>
        </w:rPr>
        <w:t xml:space="preserve">                 </w:t>
      </w:r>
      <w:hyperlink r:id="rId13" w:history="1">
        <w:r w:rsidRPr="00945E7F">
          <w:rPr>
            <w:rStyle w:val="Hypertextovodkaz"/>
            <w:sz w:val="16"/>
          </w:rPr>
          <w:t>info@litosice.cz</w:t>
        </w:r>
      </w:hyperlink>
    </w:p>
    <w:sectPr w:rsidR="003459F0" w:rsidRPr="006B2CC8" w:rsidSect="00FA2E64">
      <w:pgSz w:w="11906" w:h="16838"/>
      <w:pgMar w:top="567" w:right="1134" w:bottom="567" w:left="1134"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FC5D3" w14:textId="77777777" w:rsidR="00FB218D" w:rsidRDefault="00FB218D" w:rsidP="00FA2E64">
      <w:pPr>
        <w:spacing w:after="0" w:line="240" w:lineRule="auto"/>
      </w:pPr>
      <w:r>
        <w:separator/>
      </w:r>
    </w:p>
  </w:endnote>
  <w:endnote w:type="continuationSeparator" w:id="0">
    <w:p w14:paraId="03DC9801" w14:textId="77777777" w:rsidR="00FB218D" w:rsidRDefault="00FB218D" w:rsidP="00FA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4899C" w14:textId="77777777" w:rsidR="00FB218D" w:rsidRDefault="00FB218D" w:rsidP="00FA2E64">
      <w:pPr>
        <w:spacing w:after="0" w:line="240" w:lineRule="auto"/>
      </w:pPr>
      <w:r>
        <w:separator/>
      </w:r>
    </w:p>
  </w:footnote>
  <w:footnote w:type="continuationSeparator" w:id="0">
    <w:p w14:paraId="60DC3349" w14:textId="77777777" w:rsidR="00FB218D" w:rsidRDefault="00FB218D" w:rsidP="00FA2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72CA4"/>
    <w:multiLevelType w:val="hybridMultilevel"/>
    <w:tmpl w:val="16307218"/>
    <w:lvl w:ilvl="0" w:tplc="167617FA">
      <w:start w:val="1"/>
      <w:numFmt w:val="lowerLetter"/>
      <w:lvlText w:val="%1)"/>
      <w:lvlJc w:val="left"/>
      <w:pPr>
        <w:ind w:left="360" w:hanging="360"/>
      </w:pPr>
      <w:rPr>
        <w:rFonts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715F299A"/>
    <w:multiLevelType w:val="hybridMultilevel"/>
    <w:tmpl w:val="25A4499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3A4BFF"/>
    <w:multiLevelType w:val="hybridMultilevel"/>
    <w:tmpl w:val="64CEAC0E"/>
    <w:lvl w:ilvl="0" w:tplc="847033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F246343"/>
    <w:multiLevelType w:val="hybridMultilevel"/>
    <w:tmpl w:val="CA3CF3A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D72"/>
    <w:rsid w:val="0001412C"/>
    <w:rsid w:val="00066059"/>
    <w:rsid w:val="000668D0"/>
    <w:rsid w:val="00077DB9"/>
    <w:rsid w:val="00080C0E"/>
    <w:rsid w:val="00081804"/>
    <w:rsid w:val="00086456"/>
    <w:rsid w:val="000927D8"/>
    <w:rsid w:val="000A3540"/>
    <w:rsid w:val="000B1E0F"/>
    <w:rsid w:val="000D5452"/>
    <w:rsid w:val="000E0CC0"/>
    <w:rsid w:val="000E5D36"/>
    <w:rsid w:val="000E78E7"/>
    <w:rsid w:val="001408C9"/>
    <w:rsid w:val="00183D54"/>
    <w:rsid w:val="001D03B6"/>
    <w:rsid w:val="001E14D7"/>
    <w:rsid w:val="001E5EBD"/>
    <w:rsid w:val="001F69B6"/>
    <w:rsid w:val="00213A98"/>
    <w:rsid w:val="00222564"/>
    <w:rsid w:val="00257CF6"/>
    <w:rsid w:val="00261A0B"/>
    <w:rsid w:val="002622FC"/>
    <w:rsid w:val="002A14CB"/>
    <w:rsid w:val="002D69CB"/>
    <w:rsid w:val="002F6901"/>
    <w:rsid w:val="00300427"/>
    <w:rsid w:val="00303CB0"/>
    <w:rsid w:val="003459F0"/>
    <w:rsid w:val="0035586E"/>
    <w:rsid w:val="0039273E"/>
    <w:rsid w:val="003A7859"/>
    <w:rsid w:val="003D323D"/>
    <w:rsid w:val="003D5345"/>
    <w:rsid w:val="004261CC"/>
    <w:rsid w:val="00472B66"/>
    <w:rsid w:val="0049595F"/>
    <w:rsid w:val="004B0B7F"/>
    <w:rsid w:val="004B31A0"/>
    <w:rsid w:val="004B5CDE"/>
    <w:rsid w:val="004C5FC0"/>
    <w:rsid w:val="005116AF"/>
    <w:rsid w:val="00561170"/>
    <w:rsid w:val="005E3849"/>
    <w:rsid w:val="005F190A"/>
    <w:rsid w:val="005F6D72"/>
    <w:rsid w:val="005F7B3A"/>
    <w:rsid w:val="00617A26"/>
    <w:rsid w:val="0063468C"/>
    <w:rsid w:val="00647C86"/>
    <w:rsid w:val="00657334"/>
    <w:rsid w:val="006B2CC8"/>
    <w:rsid w:val="006C177D"/>
    <w:rsid w:val="00741A83"/>
    <w:rsid w:val="00753866"/>
    <w:rsid w:val="007554CB"/>
    <w:rsid w:val="00763BB3"/>
    <w:rsid w:val="007663ED"/>
    <w:rsid w:val="007A072A"/>
    <w:rsid w:val="007A5169"/>
    <w:rsid w:val="007B6346"/>
    <w:rsid w:val="007F6CFF"/>
    <w:rsid w:val="00803CD4"/>
    <w:rsid w:val="00816E23"/>
    <w:rsid w:val="00835216"/>
    <w:rsid w:val="00865626"/>
    <w:rsid w:val="00871F74"/>
    <w:rsid w:val="008D2307"/>
    <w:rsid w:val="008E3943"/>
    <w:rsid w:val="00903497"/>
    <w:rsid w:val="00932E61"/>
    <w:rsid w:val="009712CB"/>
    <w:rsid w:val="009F3A4B"/>
    <w:rsid w:val="00A16EE8"/>
    <w:rsid w:val="00AA10F6"/>
    <w:rsid w:val="00B01364"/>
    <w:rsid w:val="00B02106"/>
    <w:rsid w:val="00B56095"/>
    <w:rsid w:val="00B73E7C"/>
    <w:rsid w:val="00B75A41"/>
    <w:rsid w:val="00B9725F"/>
    <w:rsid w:val="00B97982"/>
    <w:rsid w:val="00BA3943"/>
    <w:rsid w:val="00BA6093"/>
    <w:rsid w:val="00BB7835"/>
    <w:rsid w:val="00BD2687"/>
    <w:rsid w:val="00BF3475"/>
    <w:rsid w:val="00BF392E"/>
    <w:rsid w:val="00C0015E"/>
    <w:rsid w:val="00C008DA"/>
    <w:rsid w:val="00C17B84"/>
    <w:rsid w:val="00C2125C"/>
    <w:rsid w:val="00C2729D"/>
    <w:rsid w:val="00C30734"/>
    <w:rsid w:val="00C73E5B"/>
    <w:rsid w:val="00C943D0"/>
    <w:rsid w:val="00C953EA"/>
    <w:rsid w:val="00C96F9E"/>
    <w:rsid w:val="00CA3264"/>
    <w:rsid w:val="00CD3974"/>
    <w:rsid w:val="00D10F3B"/>
    <w:rsid w:val="00D214F5"/>
    <w:rsid w:val="00D3010C"/>
    <w:rsid w:val="00D40E01"/>
    <w:rsid w:val="00D539D5"/>
    <w:rsid w:val="00D64CCF"/>
    <w:rsid w:val="00DA762D"/>
    <w:rsid w:val="00DB34AB"/>
    <w:rsid w:val="00DB59C0"/>
    <w:rsid w:val="00DC64BF"/>
    <w:rsid w:val="00DD0D99"/>
    <w:rsid w:val="00E54E18"/>
    <w:rsid w:val="00EC5F16"/>
    <w:rsid w:val="00ED5B0D"/>
    <w:rsid w:val="00EE3728"/>
    <w:rsid w:val="00EF2914"/>
    <w:rsid w:val="00F20199"/>
    <w:rsid w:val="00F63702"/>
    <w:rsid w:val="00F80058"/>
    <w:rsid w:val="00FA2E64"/>
    <w:rsid w:val="00FB218D"/>
    <w:rsid w:val="00FC50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0947"/>
  <w15:docId w15:val="{82D24E6E-7DC7-4EDD-8C04-E4DC4827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4CC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16E2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6E23"/>
    <w:rPr>
      <w:rFonts w:ascii="Tahoma" w:hAnsi="Tahoma" w:cs="Tahoma"/>
      <w:sz w:val="16"/>
      <w:szCs w:val="16"/>
    </w:rPr>
  </w:style>
  <w:style w:type="character" w:styleId="Hypertextovodkaz">
    <w:name w:val="Hyperlink"/>
    <w:basedOn w:val="Standardnpsmoodstavce"/>
    <w:rsid w:val="00ED5B0D"/>
    <w:rPr>
      <w:color w:val="0000FF"/>
      <w:u w:val="single"/>
    </w:rPr>
  </w:style>
  <w:style w:type="paragraph" w:styleId="Odstavecseseznamem">
    <w:name w:val="List Paragraph"/>
    <w:basedOn w:val="Normln"/>
    <w:uiPriority w:val="34"/>
    <w:qFormat/>
    <w:rsid w:val="002622FC"/>
    <w:pPr>
      <w:ind w:left="720"/>
      <w:contextualSpacing/>
    </w:pPr>
    <w:rPr>
      <w:rFonts w:ascii="Calibri" w:eastAsia="Calibri" w:hAnsi="Calibri" w:cs="Times New Roman"/>
    </w:rPr>
  </w:style>
  <w:style w:type="character" w:styleId="Zmnka">
    <w:name w:val="Mention"/>
    <w:basedOn w:val="Standardnpsmoodstavce"/>
    <w:uiPriority w:val="99"/>
    <w:semiHidden/>
    <w:unhideWhenUsed/>
    <w:rsid w:val="00871F74"/>
    <w:rPr>
      <w:color w:val="2B579A"/>
      <w:shd w:val="clear" w:color="auto" w:fill="E6E6E6"/>
    </w:rPr>
  </w:style>
  <w:style w:type="paragraph" w:styleId="Zhlav">
    <w:name w:val="header"/>
    <w:basedOn w:val="Normln"/>
    <w:link w:val="ZhlavChar"/>
    <w:uiPriority w:val="99"/>
    <w:unhideWhenUsed/>
    <w:rsid w:val="00FA2E6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2E64"/>
  </w:style>
  <w:style w:type="paragraph" w:styleId="Zpat">
    <w:name w:val="footer"/>
    <w:basedOn w:val="Normln"/>
    <w:link w:val="ZpatChar"/>
    <w:uiPriority w:val="99"/>
    <w:unhideWhenUsed/>
    <w:rsid w:val="00FA2E64"/>
    <w:pPr>
      <w:tabs>
        <w:tab w:val="center" w:pos="4536"/>
        <w:tab w:val="right" w:pos="9072"/>
      </w:tabs>
      <w:spacing w:after="0" w:line="240" w:lineRule="auto"/>
    </w:pPr>
  </w:style>
  <w:style w:type="character" w:customStyle="1" w:styleId="ZpatChar">
    <w:name w:val="Zápatí Char"/>
    <w:basedOn w:val="Standardnpsmoodstavce"/>
    <w:link w:val="Zpat"/>
    <w:uiPriority w:val="99"/>
    <w:rsid w:val="00FA2E64"/>
  </w:style>
  <w:style w:type="paragraph" w:styleId="Normlnweb">
    <w:name w:val="Normal (Web)"/>
    <w:basedOn w:val="Normln"/>
    <w:semiHidden/>
    <w:unhideWhenUsed/>
    <w:rsid w:val="000A3540"/>
    <w:pPr>
      <w:spacing w:before="100" w:beforeAutospacing="1" w:after="100" w:afterAutospacing="1" w:line="240" w:lineRule="auto"/>
    </w:pPr>
    <w:rPr>
      <w:rFonts w:ascii="Times New Roman" w:eastAsia="MS Mincho" w:hAnsi="Times New Roman" w:cs="Times New Roman"/>
      <w:sz w:val="24"/>
      <w:szCs w:val="24"/>
      <w:lang w:eastAsia="ja-JP" w:bidi="ml-IN"/>
    </w:rPr>
  </w:style>
  <w:style w:type="character" w:styleId="Nevyeenzmnka">
    <w:name w:val="Unresolved Mention"/>
    <w:basedOn w:val="Standardnpsmoodstavce"/>
    <w:uiPriority w:val="99"/>
    <w:semiHidden/>
    <w:unhideWhenUsed/>
    <w:rsid w:val="00766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9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litos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tosic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osice.cz/rubrika/obora-2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tosice.cz/rubrika/obora-20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esklý">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A25577-5760-4BF5-9316-D8EF81E7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828</Words>
  <Characters>4888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Obec Litošice</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Úřad</dc:creator>
  <cp:keywords/>
  <dc:description/>
  <cp:lastModifiedBy>Data</cp:lastModifiedBy>
  <cp:revision>8</cp:revision>
  <cp:lastPrinted>2018-12-17T18:14:00Z</cp:lastPrinted>
  <dcterms:created xsi:type="dcterms:W3CDTF">2022-02-26T15:34:00Z</dcterms:created>
  <dcterms:modified xsi:type="dcterms:W3CDTF">2022-03-01T16:56:00Z</dcterms:modified>
</cp:coreProperties>
</file>