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909B" w14:textId="307C5DEC" w:rsidR="00702AD1" w:rsidRDefault="00A04390" w:rsidP="00A04390">
      <w:pPr>
        <w:pStyle w:val="Nzev"/>
        <w:jc w:val="left"/>
      </w:pPr>
      <w:r>
        <w:t>Podnět k zahájení řízení o uložení opatření proti nečinnosti z moci úřední ve smyslu § 80 zákona č. 500/2004 Sb., správního řádu</w:t>
      </w:r>
    </w:p>
    <w:p w14:paraId="4723A980" w14:textId="77777777" w:rsidR="00164EAF" w:rsidRDefault="00164EAF" w:rsidP="00702AD1">
      <w:pPr>
        <w:jc w:val="center"/>
      </w:pPr>
    </w:p>
    <w:p w14:paraId="70DA33FE" w14:textId="2896586E" w:rsidR="00A04390" w:rsidRDefault="00A04390" w:rsidP="00A043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Podatel:</w:t>
      </w:r>
    </w:p>
    <w:p w14:paraId="7E099227" w14:textId="77777777" w:rsidR="00A04390" w:rsidRDefault="00A04390" w:rsidP="00A04390">
      <w:r>
        <w:t>Obec Litošice</w:t>
      </w:r>
    </w:p>
    <w:p w14:paraId="5038DE2C" w14:textId="77777777" w:rsidR="00A04390" w:rsidRDefault="00A04390" w:rsidP="00A04390">
      <w:r>
        <w:t>IČ: 00580562</w:t>
      </w:r>
    </w:p>
    <w:p w14:paraId="30B02F81" w14:textId="77777777" w:rsidR="00A04390" w:rsidRDefault="00A04390" w:rsidP="00A04390">
      <w:r>
        <w:t>Litošice 27, 53501 Přelouč</w:t>
      </w:r>
    </w:p>
    <w:p w14:paraId="721B2274" w14:textId="77777777" w:rsidR="00A04390" w:rsidRDefault="00A04390" w:rsidP="00A04390">
      <w:r>
        <w:t>Zastoupená starostou obce Březina Miroslav</w:t>
      </w:r>
    </w:p>
    <w:p w14:paraId="65E77D06" w14:textId="2ACB3407" w:rsidR="00702AD1" w:rsidRDefault="00A04390" w:rsidP="00A04390">
      <w:pPr>
        <w:rPr>
          <w:rStyle w:val="Hypertextovodkaz"/>
        </w:rPr>
      </w:pPr>
      <w:r>
        <w:t xml:space="preserve">Tel.: 724658513, Datová schránka: s5pazn7, E-mail: </w:t>
      </w:r>
      <w:hyperlink r:id="rId5" w:history="1">
        <w:r w:rsidRPr="00800BDC">
          <w:rPr>
            <w:rStyle w:val="Hypertextovodkaz"/>
          </w:rPr>
          <w:t>info@litosice.cz</w:t>
        </w:r>
      </w:hyperlink>
    </w:p>
    <w:p w14:paraId="5097AFA2" w14:textId="77777777" w:rsidR="00A04390" w:rsidRPr="002533C5" w:rsidRDefault="00A04390" w:rsidP="00A04390">
      <w:pPr>
        <w:rPr>
          <w:sz w:val="28"/>
          <w:szCs w:val="28"/>
        </w:rPr>
      </w:pPr>
    </w:p>
    <w:p w14:paraId="2CA2AAE1" w14:textId="03E9FBFF" w:rsidR="009F1E21" w:rsidRPr="002533C5" w:rsidRDefault="00A043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Adresát:</w:t>
      </w:r>
    </w:p>
    <w:p w14:paraId="02E8CA93" w14:textId="77777777" w:rsidR="002533C5" w:rsidRPr="00F6324E" w:rsidRDefault="002533C5">
      <w:r w:rsidRPr="00F6324E">
        <w:t>Pardubický kraj</w:t>
      </w:r>
    </w:p>
    <w:p w14:paraId="71B9684F" w14:textId="5E13D99D" w:rsidR="00702AD1" w:rsidRPr="00F6324E" w:rsidRDefault="002533C5">
      <w:r w:rsidRPr="00F6324E">
        <w:t>IČ: 70892822</w:t>
      </w:r>
      <w:r w:rsidRPr="00F6324E">
        <w:br/>
        <w:t>Komenského nám. 125, 532 11 Pardubice</w:t>
      </w:r>
    </w:p>
    <w:p w14:paraId="3570D762" w14:textId="324D6A76" w:rsidR="002533C5" w:rsidRDefault="002533C5">
      <w:r w:rsidRPr="00F6324E">
        <w:t>Krajský úřad Pardubického kraje</w:t>
      </w:r>
    </w:p>
    <w:p w14:paraId="5EFA0DB4" w14:textId="77777777" w:rsidR="00C771CC" w:rsidRPr="00F6324E" w:rsidRDefault="00C771CC"/>
    <w:p w14:paraId="7FCDBE80" w14:textId="131230BC" w:rsidR="002533C5" w:rsidRDefault="002533C5">
      <w:pPr>
        <w:rPr>
          <w:rStyle w:val="Siln"/>
          <w:rFonts w:ascii="Roboto" w:hAnsi="Roboto"/>
          <w:b w:val="0"/>
          <w:bCs w:val="0"/>
          <w:color w:val="212529"/>
          <w:sz w:val="22"/>
          <w:szCs w:val="22"/>
          <w:shd w:val="clear" w:color="auto" w:fill="FFFFFF"/>
        </w:rPr>
      </w:pPr>
    </w:p>
    <w:p w14:paraId="431A219D" w14:textId="77777777" w:rsidR="00C771CC" w:rsidRDefault="00A04390" w:rsidP="00A04390">
      <w:r>
        <w:t xml:space="preserve">Tímto podáváme podnět k zahájení řízení o uložení opatření proti nečinnosti ve smyslu § 80 odst. 2 správního řádu proti </w:t>
      </w:r>
      <w:r w:rsidRPr="00F5359C">
        <w:t>Městsk</w:t>
      </w:r>
      <w:r>
        <w:t>ému</w:t>
      </w:r>
      <w:r w:rsidRPr="00F5359C">
        <w:t xml:space="preserve"> úřad</w:t>
      </w:r>
      <w:r>
        <w:t>u</w:t>
      </w:r>
      <w:r w:rsidRPr="00F5359C">
        <w:t xml:space="preserve"> </w:t>
      </w:r>
      <w:r>
        <w:t>Přelouč –</w:t>
      </w:r>
      <w:r w:rsidRPr="00F5359C">
        <w:t xml:space="preserve"> odbor stavební</w:t>
      </w:r>
      <w:r>
        <w:t xml:space="preserve"> („nečinný úřad“).</w:t>
      </w:r>
    </w:p>
    <w:p w14:paraId="071B4179" w14:textId="39EC8E41" w:rsidR="00A04390" w:rsidRDefault="00A04390" w:rsidP="00A04390">
      <w:r>
        <w:t xml:space="preserve"> </w:t>
      </w:r>
    </w:p>
    <w:p w14:paraId="77078639" w14:textId="77777777" w:rsidR="00C771CC" w:rsidRDefault="00A04390" w:rsidP="00A04390">
      <w:r>
        <w:t xml:space="preserve">Máme za to, že městský úřad Přelouč – odbor stavební je nečinný při řešení našich podání ohledně stavby oplocení lesa na lesních pozemcích mezi obcemi Litošice, Svobodná Ves a Semtěš. </w:t>
      </w:r>
    </w:p>
    <w:p w14:paraId="22382A40" w14:textId="77777777" w:rsidR="00C771CC" w:rsidRDefault="00B145AE" w:rsidP="00A04390">
      <w:r>
        <w:t xml:space="preserve">Městský </w:t>
      </w:r>
      <w:r w:rsidR="00A04390">
        <w:t xml:space="preserve">úřad </w:t>
      </w:r>
      <w:r>
        <w:t xml:space="preserve">Přelouč o stavbě plotu ví již více jak rok a to, že je stavba již dokončena a les zcela uzavřen se úřad dozvěděl na základě naší žádosti o informace ze dne 23.2. 2023 (pokud si to nebyl schopen zjistit dříve sám např. kontrolou). </w:t>
      </w:r>
    </w:p>
    <w:p w14:paraId="6E949211" w14:textId="76B53ED3" w:rsidR="00B145AE" w:rsidRDefault="00B145AE" w:rsidP="00A04390">
      <w:r>
        <w:t xml:space="preserve">V období výstavby jsme několikrát žádali stavební úřad o nařízení zastavení stavby a odstranění výše uvedené stavby a </w:t>
      </w:r>
      <w:r w:rsidR="00A04390">
        <w:t>zahájení řízení z moci úřední</w:t>
      </w:r>
      <w:r w:rsidR="002D42AD">
        <w:t xml:space="preserve">. </w:t>
      </w:r>
    </w:p>
    <w:p w14:paraId="661D63D1" w14:textId="5E4F045E" w:rsidR="002D42AD" w:rsidRDefault="002D42AD" w:rsidP="00A04390">
      <w:r>
        <w:t>Výsledek je ten, že je oploceno cca 300</w:t>
      </w:r>
      <w:r w:rsidR="00C771CC">
        <w:t xml:space="preserve"> </w:t>
      </w:r>
      <w:r>
        <w:t>ha lesa (přesné údaje neznáme, neboť pravděpodobně neexistuje ke stavbě žádná dokumentace a žádné konkrétní informace nám nikdo neposkytne, neboť asi žádné řízení z hlediska stavebního neběží) a občané tohoto státu jsou dotčeni na svých právech daných zákonem o lesích a o ochraně krajiny a živ. prostředí – není jim umožněn vstup do lesa, na což mají občané právo ze zákona.</w:t>
      </w:r>
    </w:p>
    <w:p w14:paraId="7154D3D2" w14:textId="77777777" w:rsidR="00C771CC" w:rsidRDefault="00C771CC" w:rsidP="00A04390"/>
    <w:p w14:paraId="1EB50357" w14:textId="5CB42AA3" w:rsidR="002D42AD" w:rsidRDefault="002D42AD" w:rsidP="00A04390">
      <w:r>
        <w:t xml:space="preserve">Jelikož se jedná o „černou stavbu“ spol. Enlino a.s., </w:t>
      </w:r>
      <w:r w:rsidR="00C771CC">
        <w:t xml:space="preserve">staví </w:t>
      </w:r>
      <w:r>
        <w:t>bez uznání honitby a bez souhlasného stanoviska o zásahu do VKP</w:t>
      </w:r>
      <w:r w:rsidR="003623CE">
        <w:t>, tak stavební úřad neřeší, že i samotná stavba oplocení je po stránce provedení v rozporu se zákonem. Ke stavbě oborního oplocení by měla být stavební dokumentace, která krom jiného bude obsahovat, jak bude řešen přístup veřejnosti do oploceného lesa, přístup složek IZS atd.</w:t>
      </w:r>
      <w:r w:rsidR="00C771CC">
        <w:t xml:space="preserve"> Vždyť ani oplocený les nesmí být</w:t>
      </w:r>
      <w:r w:rsidR="00941122">
        <w:t xml:space="preserve"> trvale</w:t>
      </w:r>
      <w:r w:rsidR="00C771CC">
        <w:t xml:space="preserve"> uzavřen pro ve</w:t>
      </w:r>
      <w:r w:rsidR="00941122">
        <w:t>řejnost.</w:t>
      </w:r>
    </w:p>
    <w:p w14:paraId="41335DA2" w14:textId="6A9BDF20" w:rsidR="003623CE" w:rsidRDefault="003623CE" w:rsidP="00A04390"/>
    <w:p w14:paraId="32985515" w14:textId="06D4A754" w:rsidR="003623CE" w:rsidRDefault="003623CE" w:rsidP="00A04390">
      <w:r>
        <w:t>Po stavebním úřadu při Měst. úřadu Přelouč jsme požadovali v žádosti o vyjádření ze dne 10.1. 2023 k výše popsané činnosti na lesních pozemcích vyjádření. (žádost je přílohou č. 1 tohoto podnětu).</w:t>
      </w:r>
    </w:p>
    <w:p w14:paraId="2723FB83" w14:textId="77777777" w:rsidR="00941122" w:rsidRDefault="00941122" w:rsidP="00A04390"/>
    <w:p w14:paraId="6BAB472F" w14:textId="7E7FFC65" w:rsidR="003623CE" w:rsidRDefault="003623CE" w:rsidP="00A04390">
      <w:r>
        <w:t xml:space="preserve">Vzhledem k tomu, že Městský úřad Přelouč, odbor stavební na naši žádost nereagoval a do dnešního dne neodpověděl, jsme podali dne 23.2. 2023 žádost o poskytnutí informací na základě zákona č. </w:t>
      </w:r>
      <w:r w:rsidR="005A46A4">
        <w:t>106/1999 Sb., kde jsme se opět dožadovali informace o vyjádření výše zmíněného úřadu (žádost o informace je přílohou č.2 tohoto podnětu). Bohužel do dnešního dne jsme neobdrželi ani odpověď na tuto žádost o informace dle zákona 106/1999.</w:t>
      </w:r>
    </w:p>
    <w:p w14:paraId="0F02A801" w14:textId="73F3E4D5" w:rsidR="005A46A4" w:rsidRDefault="005A46A4" w:rsidP="00A04390"/>
    <w:p w14:paraId="6E9EC19A" w14:textId="2A749AB2" w:rsidR="005A46A4" w:rsidRDefault="005A46A4" w:rsidP="00A04390">
      <w:pPr>
        <w:rPr>
          <w:b/>
          <w:bCs/>
        </w:rPr>
      </w:pPr>
      <w:r w:rsidRPr="005A46A4">
        <w:rPr>
          <w:b/>
          <w:bCs/>
        </w:rPr>
        <w:t>Jelikož Městský úřad Přelouč odbor stavební s námi – Obcí Litošice, vůbec nekomunikuje ohledně stavby výše uvedeného oplocení lesa, považujeme toto za zásadní důvod pro toto podání ohledně nečinnosti výše uvedeného úřadu.</w:t>
      </w:r>
    </w:p>
    <w:p w14:paraId="565F6ACA" w14:textId="2590B634" w:rsidR="00941122" w:rsidRDefault="00941122" w:rsidP="00A04390">
      <w:pPr>
        <w:rPr>
          <w:b/>
          <w:bCs/>
        </w:rPr>
      </w:pPr>
    </w:p>
    <w:p w14:paraId="3BAAB52B" w14:textId="1EF50904" w:rsidR="00941122" w:rsidRDefault="00941122" w:rsidP="00A04390">
      <w:pPr>
        <w:rPr>
          <w:b/>
          <w:bCs/>
        </w:rPr>
      </w:pPr>
    </w:p>
    <w:p w14:paraId="3967A27D" w14:textId="57D16C8D" w:rsidR="00941122" w:rsidRDefault="00941122" w:rsidP="00A04390">
      <w:pPr>
        <w:rPr>
          <w:b/>
          <w:bCs/>
        </w:rPr>
      </w:pPr>
    </w:p>
    <w:p w14:paraId="183E4095" w14:textId="77777777" w:rsidR="00941122" w:rsidRPr="005A46A4" w:rsidRDefault="00941122" w:rsidP="00A04390">
      <w:pPr>
        <w:rPr>
          <w:b/>
          <w:bCs/>
        </w:rPr>
      </w:pPr>
    </w:p>
    <w:p w14:paraId="29D1DB2F" w14:textId="5F490F04" w:rsidR="003623CE" w:rsidRDefault="003623CE" w:rsidP="00A04390"/>
    <w:p w14:paraId="10D203BE" w14:textId="770AE37D" w:rsidR="005A46A4" w:rsidRDefault="005A46A4" w:rsidP="005A46A4">
      <w:r>
        <w:t>Vzhledem k tomu, že nám Městský úřad Přelouč odbor stavební neposkytl požadované informace podle zákona č. 106/1999 Sb., o svobodném přístupu k informacím, ve znění pozdějších předpisů (dále jen „zákon o informacích“), jsme dne 24.3. 2023 podali stížnost</w:t>
      </w:r>
      <w:r w:rsidRPr="005A46A4">
        <w:t xml:space="preserve"> na postup při vyřizování žádosti o informace</w:t>
      </w:r>
      <w:r>
        <w:t>.</w:t>
      </w:r>
    </w:p>
    <w:p w14:paraId="77C61995" w14:textId="7AA1F553" w:rsidR="005A46A4" w:rsidRDefault="005A46A4" w:rsidP="005A46A4">
      <w:r>
        <w:t>Tuto stížnost tímto posíláme n</w:t>
      </w:r>
      <w:r w:rsidR="00C771CC">
        <w:t>a</w:t>
      </w:r>
      <w:r>
        <w:t xml:space="preserve"> vědomí i Vám</w:t>
      </w:r>
      <w:r w:rsidR="00C771CC" w:rsidRPr="00C771CC">
        <w:t xml:space="preserve"> </w:t>
      </w:r>
      <w:r w:rsidR="00C771CC">
        <w:t xml:space="preserve">na </w:t>
      </w:r>
      <w:r w:rsidR="00C771CC" w:rsidRPr="00C771CC">
        <w:t>Krajský úřad Pardubického kraje</w:t>
      </w:r>
      <w:r w:rsidR="00C771CC">
        <w:t xml:space="preserve"> jako nadřízenému orgánu (příloha č.3).</w:t>
      </w:r>
    </w:p>
    <w:p w14:paraId="08E52A69" w14:textId="1CE17C1E" w:rsidR="00A04390" w:rsidRDefault="00A04390" w:rsidP="00A04390"/>
    <w:p w14:paraId="18113BC6" w14:textId="27404210" w:rsidR="00F6324E" w:rsidRDefault="00A04390" w:rsidP="00F6324E">
      <w:r>
        <w:t>Současně žádám</w:t>
      </w:r>
      <w:r w:rsidR="00941122">
        <w:t>e</w:t>
      </w:r>
      <w:r>
        <w:t xml:space="preserve">, aby </w:t>
      </w:r>
      <w:r w:rsidR="00C771CC">
        <w:t>nám</w:t>
      </w:r>
      <w:r>
        <w:t xml:space="preserve"> </w:t>
      </w:r>
      <w:r w:rsidR="00C771CC" w:rsidRPr="00C771CC">
        <w:t>Krajský úřad Pardubického kraje</w:t>
      </w:r>
      <w:r w:rsidR="00C771CC">
        <w:t xml:space="preserve"> </w:t>
      </w:r>
      <w:r>
        <w:t>do 30 dnů sdělil, zda nečinnému úřadu uložil opatření proti nečinnosti a jaké.</w:t>
      </w:r>
    </w:p>
    <w:p w14:paraId="472A7EFC" w14:textId="44566A6E" w:rsidR="00164EAF" w:rsidRDefault="00164EAF" w:rsidP="00164EAF"/>
    <w:p w14:paraId="423DD27B" w14:textId="58C08E53" w:rsidR="00164EAF" w:rsidRDefault="00164EAF" w:rsidP="00164EAF"/>
    <w:p w14:paraId="6E20F797" w14:textId="01C75C36" w:rsidR="00164EAF" w:rsidRDefault="00164EAF" w:rsidP="00164EAF"/>
    <w:p w14:paraId="58293CF0" w14:textId="52686373" w:rsidR="00164EAF" w:rsidRDefault="00164EAF" w:rsidP="00164EAF">
      <w:r>
        <w:t xml:space="preserve">V Litošicích </w:t>
      </w:r>
      <w:r w:rsidR="000D21C2">
        <w:t>23.3</w:t>
      </w:r>
      <w:r>
        <w:t>. 202</w:t>
      </w:r>
      <w:r w:rsidR="00D11083">
        <w:t>3</w:t>
      </w:r>
      <w:r>
        <w:t xml:space="preserve">                                            </w:t>
      </w:r>
    </w:p>
    <w:p w14:paraId="63E30A1B" w14:textId="1807A001" w:rsidR="00164EAF" w:rsidRDefault="00164EAF" w:rsidP="00164EAF"/>
    <w:p w14:paraId="7791F2F1" w14:textId="35220AAD" w:rsidR="00164EAF" w:rsidRDefault="00164EAF" w:rsidP="00164EAF"/>
    <w:p w14:paraId="760063E3" w14:textId="5E4A6123" w:rsidR="00164EAF" w:rsidRDefault="00941122" w:rsidP="00164EAF">
      <w:r w:rsidRPr="00941122">
        <w:t>S pozdravem starosta obce Litošice Miroslav Březina</w:t>
      </w:r>
    </w:p>
    <w:p w14:paraId="43263635" w14:textId="47DF40F9" w:rsidR="00164EAF" w:rsidRDefault="00164EAF" w:rsidP="00164EAF">
      <w:r>
        <w:tab/>
      </w:r>
      <w:r>
        <w:tab/>
      </w:r>
      <w:r>
        <w:tab/>
      </w:r>
      <w:r>
        <w:tab/>
      </w:r>
      <w:r>
        <w:tab/>
      </w:r>
    </w:p>
    <w:p w14:paraId="3DE000E9" w14:textId="735A7369" w:rsidR="00164EAF" w:rsidRDefault="00164EAF" w:rsidP="00164E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DA4A2" w14:textId="1021A290" w:rsidR="008A60E9" w:rsidRPr="008A60E9" w:rsidRDefault="008A60E9" w:rsidP="008A60E9"/>
    <w:p w14:paraId="75661B44" w14:textId="6930FF4E" w:rsidR="008A60E9" w:rsidRPr="008A60E9" w:rsidRDefault="008A60E9" w:rsidP="008A60E9"/>
    <w:p w14:paraId="17BF3A11" w14:textId="1E2352C7" w:rsidR="008A60E9" w:rsidRPr="008A60E9" w:rsidRDefault="008A60E9" w:rsidP="008A60E9"/>
    <w:p w14:paraId="4C2B6366" w14:textId="3791285B" w:rsidR="008A60E9" w:rsidRPr="008A60E9" w:rsidRDefault="008A60E9" w:rsidP="008A60E9"/>
    <w:p w14:paraId="56C5FEE7" w14:textId="04D0C794" w:rsidR="008A60E9" w:rsidRPr="008A60E9" w:rsidRDefault="008A60E9" w:rsidP="008A60E9"/>
    <w:p w14:paraId="58851C35" w14:textId="0597F3E0" w:rsidR="008A60E9" w:rsidRPr="008A60E9" w:rsidRDefault="008A60E9" w:rsidP="008A60E9"/>
    <w:p w14:paraId="31738AF4" w14:textId="38A67D6B" w:rsidR="008A60E9" w:rsidRPr="008A60E9" w:rsidRDefault="008A60E9" w:rsidP="008A60E9"/>
    <w:p w14:paraId="66265659" w14:textId="67CB846C" w:rsidR="008A60E9" w:rsidRPr="008A60E9" w:rsidRDefault="008A60E9" w:rsidP="008A60E9"/>
    <w:p w14:paraId="05A41940" w14:textId="036962F4" w:rsidR="008A60E9" w:rsidRPr="008A60E9" w:rsidRDefault="008A60E9" w:rsidP="008A60E9"/>
    <w:p w14:paraId="7D05CEAE" w14:textId="62D6D136" w:rsidR="008A60E9" w:rsidRPr="008A60E9" w:rsidRDefault="008A60E9" w:rsidP="008A60E9"/>
    <w:p w14:paraId="6624E2F3" w14:textId="3023786B" w:rsidR="008A60E9" w:rsidRPr="008A60E9" w:rsidRDefault="008A60E9" w:rsidP="008A60E9"/>
    <w:p w14:paraId="5BCF692D" w14:textId="3F02C80D" w:rsidR="008A60E9" w:rsidRPr="008A60E9" w:rsidRDefault="008A60E9" w:rsidP="008A60E9"/>
    <w:p w14:paraId="68C1795B" w14:textId="615981B5" w:rsidR="008A60E9" w:rsidRPr="008A60E9" w:rsidRDefault="008A60E9" w:rsidP="008A60E9"/>
    <w:p w14:paraId="296C7458" w14:textId="10F9CE24" w:rsidR="008A60E9" w:rsidRDefault="008A60E9" w:rsidP="008A60E9"/>
    <w:p w14:paraId="5A65EE41" w14:textId="13720FC7" w:rsidR="008A60E9" w:rsidRDefault="008A60E9" w:rsidP="008A60E9"/>
    <w:p w14:paraId="19D408CE" w14:textId="7662938F" w:rsidR="008A60E9" w:rsidRDefault="008A60E9" w:rsidP="008A60E9"/>
    <w:p w14:paraId="3EC3D527" w14:textId="79D50AE9" w:rsidR="008A60E9" w:rsidRDefault="008A60E9" w:rsidP="008A60E9"/>
    <w:p w14:paraId="7D10935D" w14:textId="7FF24766" w:rsidR="008A60E9" w:rsidRDefault="008A60E9" w:rsidP="008A60E9"/>
    <w:p w14:paraId="0CAA148F" w14:textId="73E37934" w:rsidR="008A60E9" w:rsidRDefault="008A60E9" w:rsidP="008A60E9"/>
    <w:p w14:paraId="78ADB620" w14:textId="3B30DBBE" w:rsidR="008A60E9" w:rsidRDefault="008A60E9" w:rsidP="008A60E9"/>
    <w:p w14:paraId="5C6AD413" w14:textId="0956C4C2" w:rsidR="008A60E9" w:rsidRDefault="008A60E9" w:rsidP="008A60E9"/>
    <w:p w14:paraId="60C6F082" w14:textId="4B05A79B" w:rsidR="008A60E9" w:rsidRDefault="008A60E9" w:rsidP="008A60E9"/>
    <w:p w14:paraId="32FBD33B" w14:textId="01E343D2" w:rsidR="008A60E9" w:rsidRDefault="008A60E9" w:rsidP="008A60E9"/>
    <w:p w14:paraId="06AD8A69" w14:textId="56821DCA" w:rsidR="008A60E9" w:rsidRDefault="008A60E9" w:rsidP="008A60E9"/>
    <w:p w14:paraId="4E7970C3" w14:textId="77777777" w:rsidR="00D11083" w:rsidRDefault="00D11083" w:rsidP="008A60E9"/>
    <w:p w14:paraId="01E5349C" w14:textId="511FFA65" w:rsidR="008A60E9" w:rsidRDefault="008A60E9" w:rsidP="008A60E9"/>
    <w:p w14:paraId="52D5D799" w14:textId="70BCF06E" w:rsidR="008A60E9" w:rsidRDefault="008A60E9" w:rsidP="008A60E9"/>
    <w:p w14:paraId="1B60A2BA" w14:textId="654F694C" w:rsidR="008A60E9" w:rsidRDefault="008A60E9" w:rsidP="008A60E9"/>
    <w:p w14:paraId="32877D80" w14:textId="6733208C" w:rsidR="008A60E9" w:rsidRDefault="008A60E9" w:rsidP="008A60E9"/>
    <w:p w14:paraId="2F7498AA" w14:textId="27118AA0" w:rsidR="00941122" w:rsidRDefault="00941122" w:rsidP="008A60E9"/>
    <w:p w14:paraId="66FFDFEF" w14:textId="013EBC6E" w:rsidR="00941122" w:rsidRDefault="00941122" w:rsidP="008A60E9"/>
    <w:p w14:paraId="5ECF6AF3" w14:textId="5646E5D0" w:rsidR="00941122" w:rsidRDefault="00941122" w:rsidP="008A60E9"/>
    <w:p w14:paraId="5E3E594D" w14:textId="77777777" w:rsidR="00941122" w:rsidRDefault="00941122" w:rsidP="008A60E9"/>
    <w:p w14:paraId="0227A7CC" w14:textId="77777777" w:rsidR="008A60E9" w:rsidRDefault="008A60E9" w:rsidP="008A60E9"/>
    <w:p w14:paraId="2D857DD2" w14:textId="77777777" w:rsidR="008A60E9" w:rsidRDefault="008A60E9" w:rsidP="008A60E9"/>
    <w:p w14:paraId="7538B907" w14:textId="77777777" w:rsidR="008A60E9" w:rsidRPr="00A05C58" w:rsidRDefault="008A60E9" w:rsidP="008A60E9">
      <w:pPr>
        <w:pBdr>
          <w:top w:val="single" w:sz="4" w:space="1" w:color="auto"/>
        </w:pBdr>
      </w:pPr>
      <w:r>
        <w:rPr>
          <w:sz w:val="16"/>
        </w:rPr>
        <w:t>Obec Litošice, Litošice 27, 535  01 Přelouč</w:t>
      </w:r>
      <w:r>
        <w:rPr>
          <w:sz w:val="16"/>
        </w:rPr>
        <w:tab/>
      </w:r>
      <w:r>
        <w:rPr>
          <w:sz w:val="16"/>
        </w:rPr>
        <w:tab/>
        <w:t>bankovní účet číslo 31827561/0100  vedený u Komerční banky v Pardubicích</w:t>
      </w:r>
    </w:p>
    <w:p w14:paraId="1C1F3649" w14:textId="77777777" w:rsidR="008A60E9" w:rsidRDefault="008A60E9" w:rsidP="008A60E9">
      <w:pPr>
        <w:rPr>
          <w:sz w:val="16"/>
        </w:rPr>
      </w:pPr>
      <w:r>
        <w:rPr>
          <w:sz w:val="16"/>
        </w:rPr>
        <w:t>IČ 00580562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telefon: 466 977 012</w:t>
      </w:r>
      <w:r>
        <w:rPr>
          <w:sz w:val="16"/>
        </w:rPr>
        <w:tab/>
        <w:t xml:space="preserve">        ID datové schránky: s5pazn7</w:t>
      </w:r>
    </w:p>
    <w:p w14:paraId="747241FE" w14:textId="77777777" w:rsidR="008A60E9" w:rsidRDefault="008A60E9" w:rsidP="008A60E9">
      <w:pPr>
        <w:rPr>
          <w:sz w:val="16"/>
        </w:rPr>
      </w:pPr>
      <w:r>
        <w:rPr>
          <w:sz w:val="16"/>
        </w:rPr>
        <w:t>Úřední den: pondělí od 18 – 19 hodin</w:t>
      </w:r>
      <w:r>
        <w:rPr>
          <w:sz w:val="16"/>
        </w:rPr>
        <w:tab/>
      </w:r>
      <w:r>
        <w:rPr>
          <w:sz w:val="16"/>
        </w:rPr>
        <w:tab/>
      </w:r>
      <w:hyperlink r:id="rId6" w:history="1">
        <w:r w:rsidRPr="00DC15C1">
          <w:rPr>
            <w:rStyle w:val="Hypertextovodkaz"/>
            <w:sz w:val="16"/>
          </w:rPr>
          <w:t>www.litosice.cz</w:t>
        </w:r>
      </w:hyperlink>
      <w:r>
        <w:rPr>
          <w:sz w:val="16"/>
        </w:rPr>
        <w:t xml:space="preserve">                 </w:t>
      </w:r>
      <w:hyperlink r:id="rId7" w:history="1">
        <w:r w:rsidRPr="00945E7F">
          <w:rPr>
            <w:rStyle w:val="Hypertextovodkaz"/>
            <w:sz w:val="16"/>
          </w:rPr>
          <w:t>info@litosice.cz</w:t>
        </w:r>
      </w:hyperlink>
    </w:p>
    <w:sectPr w:rsidR="008A60E9" w:rsidSect="00582E65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97445"/>
    <w:multiLevelType w:val="hybridMultilevel"/>
    <w:tmpl w:val="E2324788"/>
    <w:lvl w:ilvl="0" w:tplc="A8BE347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D1"/>
    <w:rsid w:val="00070E2D"/>
    <w:rsid w:val="000D21C2"/>
    <w:rsid w:val="00164EAF"/>
    <w:rsid w:val="002075F2"/>
    <w:rsid w:val="0021170E"/>
    <w:rsid w:val="002533C5"/>
    <w:rsid w:val="002B4148"/>
    <w:rsid w:val="002B7B92"/>
    <w:rsid w:val="002D42AD"/>
    <w:rsid w:val="003623CE"/>
    <w:rsid w:val="00444360"/>
    <w:rsid w:val="0055250B"/>
    <w:rsid w:val="00582E65"/>
    <w:rsid w:val="005A46A4"/>
    <w:rsid w:val="005B4AEE"/>
    <w:rsid w:val="00653BF3"/>
    <w:rsid w:val="00702AD1"/>
    <w:rsid w:val="008A60E9"/>
    <w:rsid w:val="008B0A74"/>
    <w:rsid w:val="00941122"/>
    <w:rsid w:val="009F1E21"/>
    <w:rsid w:val="00A04390"/>
    <w:rsid w:val="00B145AE"/>
    <w:rsid w:val="00B161F8"/>
    <w:rsid w:val="00C771CC"/>
    <w:rsid w:val="00D11083"/>
    <w:rsid w:val="00D5140E"/>
    <w:rsid w:val="00F6324E"/>
    <w:rsid w:val="00FB0021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8B4C"/>
  <w15:chartTrackingRefBased/>
  <w15:docId w15:val="{321E36BC-3366-41F9-986F-88D7850B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02AD1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702AD1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33C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525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25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itos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osice.cz" TargetMode="External"/><Relationship Id="rId5" Type="http://schemas.openxmlformats.org/officeDocument/2006/relationships/hyperlink" Target="mailto:info@litos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4</cp:revision>
  <cp:lastPrinted>2023-01-11T16:43:00Z</cp:lastPrinted>
  <dcterms:created xsi:type="dcterms:W3CDTF">2023-03-23T19:46:00Z</dcterms:created>
  <dcterms:modified xsi:type="dcterms:W3CDTF">2023-05-03T17:16:00Z</dcterms:modified>
</cp:coreProperties>
</file>